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646DD" w14:textId="243C5A60" w:rsidR="00960B80" w:rsidRPr="006D7373" w:rsidRDefault="001847BE" w:rsidP="00B10E4B">
      <w:pPr>
        <w:tabs>
          <w:tab w:val="left" w:pos="720"/>
          <w:tab w:val="center" w:pos="4986"/>
          <w:tab w:val="left" w:pos="7980"/>
        </w:tabs>
        <w:spacing w:after="0" w:line="240" w:lineRule="auto"/>
        <w:rPr>
          <w:noProof/>
          <w:szCs w:val="28"/>
          <w:lang w:eastAsia="en-US"/>
        </w:rPr>
      </w:pPr>
      <w:r w:rsidRPr="006D7373">
        <w:rPr>
          <w:rFonts w:ascii="Times New Roman" w:eastAsia="Times New Roman" w:hAnsi="Times New Roman" w:cs="Times New Roman"/>
          <w:sz w:val="28"/>
          <w:szCs w:val="28"/>
        </w:rPr>
        <w:tab/>
      </w:r>
      <w:r w:rsidRPr="006D7373">
        <w:rPr>
          <w:rFonts w:ascii="Times New Roman" w:eastAsia="Times New Roman" w:hAnsi="Times New Roman" w:cs="Times New Roman"/>
          <w:sz w:val="28"/>
          <w:szCs w:val="28"/>
        </w:rPr>
        <w:tab/>
      </w:r>
      <w:r w:rsidR="00960B80" w:rsidRPr="006D7373"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14:paraId="69F7C609" w14:textId="54695B2F" w:rsidR="004E30B9" w:rsidRPr="006D7373" w:rsidRDefault="00FB2465" w:rsidP="00960B80">
      <w:pPr>
        <w:tabs>
          <w:tab w:val="left" w:pos="720"/>
          <w:tab w:val="center" w:pos="4986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7373">
        <w:rPr>
          <w:noProof/>
          <w:szCs w:val="28"/>
          <w:lang w:val="en-US" w:eastAsia="en-US"/>
        </w:rPr>
        <w:drawing>
          <wp:inline distT="0" distB="0" distL="0" distR="0" wp14:anchorId="733C1549" wp14:editId="074B1232">
            <wp:extent cx="457200" cy="609600"/>
            <wp:effectExtent l="0" t="0" r="0" b="0"/>
            <wp:docPr id="1936868352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4C27" w14:textId="77777777" w:rsidR="00045A24" w:rsidRPr="006D7373" w:rsidRDefault="00045A24" w:rsidP="004A690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7373">
        <w:rPr>
          <w:rFonts w:ascii="Times New Roman" w:eastAsia="Times New Roman" w:hAnsi="Times New Roman" w:cs="Times New Roman"/>
          <w:b/>
          <w:sz w:val="28"/>
          <w:szCs w:val="24"/>
        </w:rPr>
        <w:t>СТАВНЕНСЬКА СІЛЬСЬКА РАДА</w:t>
      </w:r>
    </w:p>
    <w:p w14:paraId="6033E87D" w14:textId="70300586" w:rsidR="004507E3" w:rsidRPr="006D7373" w:rsidRDefault="00045A24" w:rsidP="004A690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7373">
        <w:rPr>
          <w:rFonts w:ascii="Times New Roman" w:eastAsia="Times New Roman" w:hAnsi="Times New Roman" w:cs="Times New Roman"/>
          <w:b/>
          <w:sz w:val="28"/>
          <w:szCs w:val="24"/>
        </w:rPr>
        <w:t>УЖ</w:t>
      </w:r>
      <w:r w:rsidR="004A690F" w:rsidRPr="006D7373">
        <w:rPr>
          <w:rFonts w:ascii="Times New Roman" w:eastAsia="Times New Roman" w:hAnsi="Times New Roman" w:cs="Times New Roman"/>
          <w:b/>
          <w:sz w:val="28"/>
          <w:szCs w:val="24"/>
        </w:rPr>
        <w:t xml:space="preserve">ГОРОДСЬКОГО РАЙОНУ </w:t>
      </w:r>
      <w:r w:rsidR="004507E3" w:rsidRPr="006D7373">
        <w:rPr>
          <w:rFonts w:ascii="Times New Roman" w:eastAsia="Times New Roman" w:hAnsi="Times New Roman" w:cs="Times New Roman"/>
          <w:b/>
          <w:sz w:val="28"/>
          <w:szCs w:val="24"/>
        </w:rPr>
        <w:t>ЗАКАРПАТСЬКОЇ  ОБЛАСТІ</w:t>
      </w:r>
    </w:p>
    <w:p w14:paraId="426AE8A3" w14:textId="77777777" w:rsidR="004507E3" w:rsidRPr="006D7373" w:rsidRDefault="004507E3" w:rsidP="004A690F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909652" w14:textId="69AA2936" w:rsidR="00C15407" w:rsidRPr="006D7373" w:rsidRDefault="00C15407" w:rsidP="004A69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FBFB65" w14:textId="77777777" w:rsidR="00045A24" w:rsidRPr="006D7373" w:rsidRDefault="00045A24" w:rsidP="004A69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A36382" w14:textId="2DFAE277" w:rsidR="004507E3" w:rsidRPr="006D7373" w:rsidRDefault="004507E3" w:rsidP="004A69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73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6D737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6D73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0CCEBCB6" w14:textId="77777777" w:rsidR="00045A24" w:rsidRPr="006D7373" w:rsidRDefault="00045A24" w:rsidP="004A690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34A225" w14:textId="6141C20A" w:rsidR="00F36CB0" w:rsidRPr="006D7373" w:rsidRDefault="004507E3" w:rsidP="004A690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6024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045A24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  </w:t>
      </w:r>
      <w:r w:rsidR="00F36CB0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 w:rsidR="00045A24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>с.Ставне</w:t>
      </w:r>
      <w:proofErr w:type="spellEnd"/>
      <w:r w:rsidR="00F36CB0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0A7216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F36CB0" w:rsidRPr="006D7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7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A7216" w:rsidRPr="006D7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6024" w:rsidRPr="006D73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017900A" w14:textId="71B2758D" w:rsidR="004507E3" w:rsidRPr="006D7373" w:rsidRDefault="004507E3" w:rsidP="004A69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1BBD8A" w14:textId="77777777" w:rsidR="004A690F" w:rsidRPr="006D7373" w:rsidRDefault="004A690F" w:rsidP="004A690F">
      <w:pPr>
        <w:pStyle w:val="4"/>
        <w:ind w:firstLine="0"/>
        <w:outlineLvl w:val="3"/>
        <w:rPr>
          <w:rFonts w:ascii="Times New Roman" w:eastAsiaTheme="minorEastAsia" w:hAnsi="Times New Roman"/>
          <w:b/>
          <w:bCs/>
          <w:sz w:val="24"/>
          <w:szCs w:val="24"/>
          <w:lang w:val="uk-UA" w:eastAsia="uk-UA"/>
        </w:rPr>
      </w:pPr>
    </w:p>
    <w:p w14:paraId="5F19D788" w14:textId="77777777" w:rsidR="0006121C" w:rsidRPr="006D7373" w:rsidRDefault="0006121C" w:rsidP="004A690F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</w:p>
    <w:p w14:paraId="0DF4D0C5" w14:textId="77777777" w:rsidR="00045A24" w:rsidRPr="006D7373" w:rsidRDefault="004905BD" w:rsidP="004905BD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6D7373">
        <w:rPr>
          <w:rFonts w:ascii="Times New Roman" w:hAnsi="Times New Roman"/>
          <w:b/>
          <w:sz w:val="28"/>
          <w:szCs w:val="28"/>
          <w:lang w:val="uk-UA"/>
        </w:rPr>
        <w:t>Про в</w:t>
      </w:r>
      <w:r w:rsidR="00045A24" w:rsidRPr="006D7373">
        <w:rPr>
          <w:rFonts w:ascii="Times New Roman" w:hAnsi="Times New Roman"/>
          <w:b/>
          <w:sz w:val="28"/>
          <w:szCs w:val="28"/>
          <w:lang w:val="uk-UA"/>
        </w:rPr>
        <w:t>становлення ставок</w:t>
      </w:r>
    </w:p>
    <w:p w14:paraId="744F4CAB" w14:textId="77777777" w:rsidR="001B107B" w:rsidRPr="006D7373" w:rsidRDefault="00045A24" w:rsidP="004905BD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6D7373">
        <w:rPr>
          <w:rFonts w:ascii="Times New Roman" w:hAnsi="Times New Roman"/>
          <w:b/>
          <w:sz w:val="28"/>
          <w:szCs w:val="28"/>
          <w:lang w:val="uk-UA"/>
        </w:rPr>
        <w:t xml:space="preserve"> податку на нерухоме майно,</w:t>
      </w:r>
    </w:p>
    <w:p w14:paraId="7D28BDEE" w14:textId="07241E66" w:rsidR="00045A24" w:rsidRPr="006D7373" w:rsidRDefault="001B107B" w:rsidP="004905BD">
      <w:pPr>
        <w:pStyle w:val="4"/>
        <w:ind w:firstLine="0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6D7373">
        <w:rPr>
          <w:rFonts w:ascii="Times New Roman" w:hAnsi="Times New Roman"/>
          <w:b/>
          <w:sz w:val="28"/>
          <w:szCs w:val="28"/>
          <w:lang w:val="uk-UA"/>
        </w:rPr>
        <w:t xml:space="preserve"> відмінне від земельної ділянки</w:t>
      </w:r>
    </w:p>
    <w:p w14:paraId="0FAED951" w14:textId="68752166" w:rsidR="001B107B" w:rsidRPr="006D7373" w:rsidRDefault="001B107B" w:rsidP="001B107B">
      <w:pPr>
        <w:rPr>
          <w:lang w:eastAsia="ru-RU"/>
        </w:rPr>
      </w:pPr>
    </w:p>
    <w:p w14:paraId="27EBBE6C" w14:textId="149D9288" w:rsidR="001B107B" w:rsidRPr="009E16A3" w:rsidRDefault="00CA5BFE" w:rsidP="00045A24">
      <w:pPr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lang w:eastAsia="ru-RU"/>
        </w:rPr>
        <w:t xml:space="preserve">               </w:t>
      </w:r>
      <w:r w:rsidR="008A6024" w:rsidRPr="006D7373">
        <w:rPr>
          <w:rFonts w:ascii="Times New Roman" w:hAnsi="Times New Roman" w:cs="Times New Roman"/>
          <w:sz w:val="28"/>
          <w:szCs w:val="28"/>
        </w:rPr>
        <w:t>Керуючись пунктом 24 частини 1 статті 26</w:t>
      </w:r>
      <w:r w:rsidR="00CC5939" w:rsidRPr="006D7373">
        <w:rPr>
          <w:rFonts w:ascii="Times New Roman" w:hAnsi="Times New Roman" w:cs="Times New Roman"/>
          <w:sz w:val="28"/>
          <w:szCs w:val="28"/>
        </w:rPr>
        <w:t xml:space="preserve">, частиною 1 статті 59 , частиною 1 статті 69 </w:t>
      </w:r>
      <w:r w:rsidR="008A6024" w:rsidRPr="006D7373">
        <w:rPr>
          <w:rFonts w:ascii="Times New Roman" w:hAnsi="Times New Roman" w:cs="Times New Roman"/>
          <w:sz w:val="28"/>
          <w:szCs w:val="28"/>
        </w:rPr>
        <w:t xml:space="preserve"> </w:t>
      </w:r>
      <w:r w:rsidR="004905BD" w:rsidRPr="006D7373">
        <w:rPr>
          <w:rFonts w:ascii="Times New Roman" w:hAnsi="Times New Roman" w:cs="Times New Roman"/>
          <w:sz w:val="28"/>
          <w:szCs w:val="28"/>
        </w:rPr>
        <w:t>Закону України «Про міс</w:t>
      </w:r>
      <w:r w:rsidR="008A6024" w:rsidRPr="006D7373">
        <w:rPr>
          <w:rFonts w:ascii="Times New Roman" w:hAnsi="Times New Roman" w:cs="Times New Roman"/>
          <w:sz w:val="28"/>
          <w:szCs w:val="28"/>
        </w:rPr>
        <w:t>цеве самоврядування в Україні», відповідно до статей 7, 8, 10, 12</w:t>
      </w:r>
      <w:r w:rsidR="00CC5939" w:rsidRPr="006D7373">
        <w:rPr>
          <w:rFonts w:ascii="Times New Roman" w:hAnsi="Times New Roman" w:cs="Times New Roman"/>
          <w:sz w:val="28"/>
          <w:szCs w:val="28"/>
        </w:rPr>
        <w:t>, 14</w:t>
      </w:r>
      <w:r w:rsidR="008A6024" w:rsidRPr="006D7373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73082C" w:rsidRPr="006D7373">
        <w:rPr>
          <w:rFonts w:ascii="Times New Roman" w:hAnsi="Times New Roman" w:cs="Times New Roman"/>
          <w:sz w:val="28"/>
          <w:szCs w:val="28"/>
        </w:rPr>
        <w:t>ів</w:t>
      </w:r>
      <w:r w:rsidR="008A6024" w:rsidRPr="006D7373">
        <w:rPr>
          <w:rFonts w:ascii="Times New Roman" w:hAnsi="Times New Roman" w:cs="Times New Roman"/>
          <w:sz w:val="28"/>
          <w:szCs w:val="28"/>
        </w:rPr>
        <w:t xml:space="preserve"> І</w:t>
      </w:r>
      <w:r w:rsidR="00CC5939" w:rsidRPr="006D7373">
        <w:rPr>
          <w:rFonts w:ascii="Times New Roman" w:hAnsi="Times New Roman" w:cs="Times New Roman"/>
          <w:sz w:val="28"/>
          <w:szCs w:val="28"/>
        </w:rPr>
        <w:t>,</w:t>
      </w:r>
      <w:r w:rsidR="008A6024" w:rsidRPr="006D7373">
        <w:rPr>
          <w:rFonts w:ascii="Times New Roman" w:hAnsi="Times New Roman" w:cs="Times New Roman"/>
          <w:sz w:val="28"/>
          <w:szCs w:val="28"/>
        </w:rPr>
        <w:t xml:space="preserve"> XІІ Податкового кодексу України, наказ</w:t>
      </w:r>
      <w:r w:rsidR="00CC5939" w:rsidRPr="006D7373">
        <w:rPr>
          <w:rFonts w:ascii="Times New Roman" w:hAnsi="Times New Roman" w:cs="Times New Roman"/>
          <w:sz w:val="28"/>
          <w:szCs w:val="28"/>
        </w:rPr>
        <w:t>ом</w:t>
      </w:r>
      <w:r w:rsidR="008A6024" w:rsidRPr="006D7373">
        <w:rPr>
          <w:rFonts w:ascii="Times New Roman" w:hAnsi="Times New Roman" w:cs="Times New Roman"/>
          <w:sz w:val="28"/>
          <w:szCs w:val="28"/>
        </w:rPr>
        <w:t xml:space="preserve"> Міністерства економіки України від 16.05.2023 року № 3573 </w:t>
      </w:r>
      <w:r w:rsidR="008A6024" w:rsidRPr="009E16A3">
        <w:rPr>
          <w:rFonts w:ascii="Times New Roman" w:hAnsi="Times New Roman" w:cs="Times New Roman"/>
          <w:sz w:val="28"/>
          <w:szCs w:val="28"/>
        </w:rPr>
        <w:t>«</w:t>
      </w:r>
      <w:r w:rsidR="0073082C" w:rsidRPr="009E16A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національного класифікатора НК 018:2023 та скасування національного класифікатора ДК 018-2000</w:t>
      </w:r>
      <w:r w:rsidR="008A6024" w:rsidRPr="009E16A3">
        <w:rPr>
          <w:rFonts w:ascii="Times New Roman" w:hAnsi="Times New Roman" w:cs="Times New Roman"/>
          <w:sz w:val="28"/>
          <w:szCs w:val="28"/>
        </w:rPr>
        <w:t>»</w:t>
      </w:r>
      <w:r w:rsidR="00016407" w:rsidRPr="009E16A3">
        <w:rPr>
          <w:rFonts w:ascii="Times New Roman" w:hAnsi="Times New Roman" w:cs="Times New Roman"/>
          <w:sz w:val="28"/>
          <w:szCs w:val="28"/>
        </w:rPr>
        <w:t>,</w:t>
      </w:r>
      <w:r w:rsidR="003C6DBC" w:rsidRPr="009E16A3">
        <w:rPr>
          <w:rFonts w:ascii="Times New Roman" w:hAnsi="Times New Roman" w:cs="Times New Roman"/>
          <w:sz w:val="28"/>
          <w:szCs w:val="28"/>
        </w:rPr>
        <w:t xml:space="preserve"> </w:t>
      </w:r>
      <w:r w:rsidR="004905BD" w:rsidRPr="009E16A3">
        <w:rPr>
          <w:rFonts w:ascii="Times New Roman" w:hAnsi="Times New Roman" w:cs="Times New Roman"/>
          <w:sz w:val="28"/>
          <w:szCs w:val="28"/>
        </w:rPr>
        <w:t>сільська рада</w:t>
      </w:r>
    </w:p>
    <w:p w14:paraId="0E31FF91" w14:textId="6F83EFE9" w:rsidR="002B6525" w:rsidRPr="006D7373" w:rsidRDefault="001B107B" w:rsidP="00045A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ВИРІШИЛА</w:t>
      </w:r>
      <w:r w:rsidR="004905BD" w:rsidRPr="006D7373">
        <w:rPr>
          <w:rFonts w:ascii="Times New Roman" w:hAnsi="Times New Roman" w:cs="Times New Roman"/>
          <w:sz w:val="28"/>
          <w:szCs w:val="28"/>
        </w:rPr>
        <w:t>:</w:t>
      </w:r>
      <w:r w:rsidR="004905BD" w:rsidRPr="006D73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D068A" w14:textId="12489D06" w:rsidR="00CA5BFE" w:rsidRPr="006D7373" w:rsidRDefault="00426A77" w:rsidP="00426A77">
      <w:pPr>
        <w:pStyle w:val="4"/>
        <w:ind w:firstLine="708"/>
        <w:outlineLvl w:val="3"/>
        <w:rPr>
          <w:rFonts w:ascii="Times New Roman" w:hAnsi="Times New Roman"/>
          <w:sz w:val="28"/>
          <w:szCs w:val="28"/>
          <w:lang w:val="uk-UA"/>
        </w:rPr>
      </w:pPr>
      <w:r w:rsidRPr="006D737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A5BFE" w:rsidRPr="006D7373">
        <w:rPr>
          <w:rFonts w:ascii="Times New Roman" w:hAnsi="Times New Roman"/>
          <w:sz w:val="28"/>
          <w:szCs w:val="28"/>
          <w:lang w:val="uk-UA"/>
        </w:rPr>
        <w:t xml:space="preserve">Встановити на території Ставненської сільської ради ставки податку на нерухоме майно, відмінне від земельної ділянки згідно додатку 1, визначивши його </w:t>
      </w:r>
      <w:r w:rsidR="00960B80" w:rsidRPr="006D7373">
        <w:rPr>
          <w:rFonts w:ascii="Times New Roman" w:hAnsi="Times New Roman"/>
          <w:sz w:val="28"/>
          <w:szCs w:val="28"/>
          <w:lang w:val="uk-UA"/>
        </w:rPr>
        <w:t>обов’язкові</w:t>
      </w:r>
      <w:r w:rsidR="00CA5BFE" w:rsidRPr="006D7373">
        <w:rPr>
          <w:rFonts w:ascii="Times New Roman" w:hAnsi="Times New Roman"/>
          <w:sz w:val="28"/>
          <w:szCs w:val="28"/>
          <w:lang w:val="uk-UA"/>
        </w:rPr>
        <w:t xml:space="preserve"> елементи згідно додатку 2.</w:t>
      </w:r>
    </w:p>
    <w:p w14:paraId="23C8DDAE" w14:textId="3E03F3E6" w:rsidR="00CA5BFE" w:rsidRPr="006D7373" w:rsidRDefault="00426A77" w:rsidP="00CA5B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81661" w:rsidRPr="006D737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5BFE" w:rsidRPr="006D73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1661" w:rsidRPr="006D7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6407" w:rsidRPr="006D7373">
        <w:rPr>
          <w:rFonts w:ascii="Times New Roman" w:hAnsi="Times New Roman" w:cs="Times New Roman"/>
          <w:sz w:val="28"/>
          <w:szCs w:val="28"/>
        </w:rPr>
        <w:t xml:space="preserve"> </w:t>
      </w:r>
      <w:r w:rsidR="00CA5BFE" w:rsidRPr="006D7373">
        <w:rPr>
          <w:rFonts w:ascii="Times New Roman" w:hAnsi="Times New Roman" w:cs="Times New Roman"/>
          <w:sz w:val="28"/>
          <w:szCs w:val="28"/>
        </w:rPr>
        <w:t xml:space="preserve">Додатки 1-2 є </w:t>
      </w:r>
      <w:r w:rsidR="00960B80" w:rsidRPr="006D7373">
        <w:rPr>
          <w:rFonts w:ascii="Times New Roman" w:hAnsi="Times New Roman" w:cs="Times New Roman"/>
          <w:sz w:val="28"/>
          <w:szCs w:val="28"/>
        </w:rPr>
        <w:t>невід’ємною</w:t>
      </w:r>
      <w:r w:rsidR="00CA5BFE" w:rsidRPr="006D7373">
        <w:rPr>
          <w:rFonts w:ascii="Times New Roman" w:hAnsi="Times New Roman" w:cs="Times New Roman"/>
          <w:sz w:val="28"/>
          <w:szCs w:val="28"/>
        </w:rPr>
        <w:t xml:space="preserve"> частиною цього рішення.</w:t>
      </w:r>
    </w:p>
    <w:p w14:paraId="2710C596" w14:textId="4F622C5D" w:rsidR="004905BD" w:rsidRPr="006D7373" w:rsidRDefault="00CA5BFE" w:rsidP="00CA5BF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3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1661" w:rsidRPr="006D7373">
        <w:rPr>
          <w:rFonts w:ascii="Times New Roman" w:hAnsi="Times New Roman" w:cs="Times New Roman"/>
          <w:sz w:val="28"/>
          <w:szCs w:val="28"/>
        </w:rPr>
        <w:t>3</w:t>
      </w:r>
      <w:r w:rsidRPr="006D7373">
        <w:rPr>
          <w:rFonts w:ascii="Times New Roman" w:hAnsi="Times New Roman" w:cs="Times New Roman"/>
          <w:sz w:val="28"/>
          <w:szCs w:val="28"/>
        </w:rPr>
        <w:t>.</w:t>
      </w:r>
      <w:r w:rsidR="00B81661" w:rsidRPr="006D7373">
        <w:rPr>
          <w:rFonts w:ascii="Times New Roman" w:hAnsi="Times New Roman" w:cs="Times New Roman"/>
          <w:sz w:val="28"/>
          <w:szCs w:val="28"/>
        </w:rPr>
        <w:t xml:space="preserve"> </w:t>
      </w:r>
      <w:r w:rsidR="00426A77" w:rsidRPr="006D7373">
        <w:rPr>
          <w:rFonts w:ascii="Times New Roman" w:hAnsi="Times New Roman" w:cs="Times New Roman"/>
          <w:sz w:val="28"/>
          <w:szCs w:val="28"/>
        </w:rPr>
        <w:t>Рішення набирає чинн</w:t>
      </w:r>
      <w:r w:rsidRPr="006D7373">
        <w:rPr>
          <w:rFonts w:ascii="Times New Roman" w:hAnsi="Times New Roman" w:cs="Times New Roman"/>
          <w:sz w:val="28"/>
          <w:szCs w:val="28"/>
        </w:rPr>
        <w:t>ості</w:t>
      </w:r>
      <w:r w:rsidR="00426A77" w:rsidRPr="006D7373">
        <w:rPr>
          <w:rFonts w:ascii="Times New Roman" w:hAnsi="Times New Roman" w:cs="Times New Roman"/>
          <w:sz w:val="28"/>
          <w:szCs w:val="28"/>
        </w:rPr>
        <w:t xml:space="preserve"> з 01 січня 202</w:t>
      </w:r>
      <w:r w:rsidRPr="006D7373">
        <w:rPr>
          <w:rFonts w:ascii="Times New Roman" w:hAnsi="Times New Roman" w:cs="Times New Roman"/>
          <w:sz w:val="28"/>
          <w:szCs w:val="28"/>
        </w:rPr>
        <w:t>6</w:t>
      </w:r>
      <w:r w:rsidR="00426A77" w:rsidRPr="006D7373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D7373">
        <w:rPr>
          <w:rFonts w:ascii="Times New Roman" w:hAnsi="Times New Roman" w:cs="Times New Roman"/>
          <w:sz w:val="28"/>
          <w:szCs w:val="28"/>
        </w:rPr>
        <w:t>.</w:t>
      </w:r>
    </w:p>
    <w:p w14:paraId="5845F155" w14:textId="18605FBF" w:rsidR="00CA5BFE" w:rsidRPr="006D7373" w:rsidRDefault="004905BD" w:rsidP="00426A77">
      <w:pPr>
        <w:tabs>
          <w:tab w:val="left" w:pos="709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37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26A77" w:rsidRPr="006D7373">
        <w:rPr>
          <w:rFonts w:ascii="Times New Roman" w:hAnsi="Times New Roman" w:cs="Times New Roman"/>
          <w:bCs/>
          <w:sz w:val="28"/>
          <w:szCs w:val="28"/>
        </w:rPr>
        <w:tab/>
      </w:r>
      <w:r w:rsidR="00CA5BFE" w:rsidRPr="006D7373">
        <w:rPr>
          <w:rFonts w:ascii="Times New Roman" w:hAnsi="Times New Roman" w:cs="Times New Roman"/>
          <w:bCs/>
          <w:sz w:val="28"/>
          <w:szCs w:val="28"/>
        </w:rPr>
        <w:t>4. Рішення ХІ</w:t>
      </w:r>
      <w:r w:rsidR="00B81661" w:rsidRPr="006D7373">
        <w:rPr>
          <w:rFonts w:ascii="Times New Roman" w:hAnsi="Times New Roman" w:cs="Times New Roman"/>
          <w:bCs/>
          <w:sz w:val="28"/>
          <w:szCs w:val="28"/>
        </w:rPr>
        <w:t>V</w:t>
      </w:r>
      <w:r w:rsidR="00CA5BFE" w:rsidRPr="006D7373">
        <w:rPr>
          <w:rFonts w:ascii="Times New Roman" w:hAnsi="Times New Roman" w:cs="Times New Roman"/>
          <w:bCs/>
          <w:sz w:val="28"/>
          <w:szCs w:val="28"/>
        </w:rPr>
        <w:t xml:space="preserve"> сесії </w:t>
      </w:r>
      <w:r w:rsidR="00B81661" w:rsidRPr="006D7373">
        <w:rPr>
          <w:rFonts w:ascii="Times New Roman" w:hAnsi="Times New Roman" w:cs="Times New Roman"/>
          <w:bCs/>
          <w:sz w:val="28"/>
          <w:szCs w:val="28"/>
        </w:rPr>
        <w:t>V</w:t>
      </w:r>
      <w:r w:rsidR="00CA5BFE" w:rsidRPr="006D7373">
        <w:rPr>
          <w:rFonts w:ascii="Times New Roman" w:hAnsi="Times New Roman" w:cs="Times New Roman"/>
          <w:bCs/>
          <w:sz w:val="28"/>
          <w:szCs w:val="28"/>
        </w:rPr>
        <w:t>ІІІ скликання Ставненської сільської ради від 22.06.2023 року № 545 «Про встановлення ставок податку на нерухоме майно, відмінне від земельної ділянки</w:t>
      </w:r>
      <w:r w:rsidR="005823C1" w:rsidRPr="006D7373">
        <w:rPr>
          <w:rFonts w:ascii="Times New Roman" w:hAnsi="Times New Roman" w:cs="Times New Roman"/>
          <w:bCs/>
          <w:sz w:val="28"/>
          <w:szCs w:val="28"/>
        </w:rPr>
        <w:t>» визнати таким, що втрачає чинність з дня набрання чинності цього рішення.</w:t>
      </w:r>
    </w:p>
    <w:p w14:paraId="537D4350" w14:textId="77777777" w:rsidR="004A6A4B" w:rsidRPr="006D7373" w:rsidRDefault="005823C1" w:rsidP="00426A77">
      <w:pPr>
        <w:tabs>
          <w:tab w:val="left" w:pos="709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373">
        <w:rPr>
          <w:rFonts w:ascii="Times New Roman" w:hAnsi="Times New Roman" w:cs="Times New Roman"/>
          <w:bCs/>
          <w:sz w:val="28"/>
          <w:szCs w:val="28"/>
        </w:rPr>
        <w:t xml:space="preserve">            5. Оприлюднити дане рішення на офіційному сайті Ставненської сільської ради.</w:t>
      </w:r>
    </w:p>
    <w:p w14:paraId="4978D107" w14:textId="73886AFC" w:rsidR="004905BD" w:rsidRPr="006D7373" w:rsidRDefault="005823C1" w:rsidP="00426A77">
      <w:pPr>
        <w:tabs>
          <w:tab w:val="left" w:pos="709"/>
          <w:tab w:val="left" w:pos="127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6. Контроль за виконанням даного рішення покласти на постійну комісію з питань економічної реформи, планування бюджету, фінансів, цін, приватизації, комунальної власності.</w:t>
      </w:r>
    </w:p>
    <w:p w14:paraId="7FD8F84E" w14:textId="197475A1" w:rsidR="004A690F" w:rsidRPr="006D7373" w:rsidRDefault="004A690F" w:rsidP="004A690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B990F1" w14:textId="16FA35B6" w:rsidR="004A690F" w:rsidRPr="006D7373" w:rsidRDefault="004A690F" w:rsidP="004A690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7EB3786" w14:textId="77777777" w:rsidR="004A690F" w:rsidRPr="006D7373" w:rsidRDefault="004A690F" w:rsidP="004A690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01E7924" w14:textId="0F1F00E7" w:rsidR="004A690F" w:rsidRPr="006D7373" w:rsidRDefault="004A690F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73">
        <w:rPr>
          <w:rFonts w:ascii="Times New Roman" w:hAnsi="Times New Roman" w:cs="Times New Roman"/>
          <w:b/>
          <w:bCs/>
          <w:sz w:val="28"/>
          <w:szCs w:val="28"/>
        </w:rPr>
        <w:t xml:space="preserve">Сільський голова                                                                              </w:t>
      </w:r>
      <w:r w:rsidR="001B107B" w:rsidRPr="006D7373">
        <w:rPr>
          <w:rFonts w:ascii="Times New Roman" w:hAnsi="Times New Roman" w:cs="Times New Roman"/>
          <w:b/>
          <w:bCs/>
          <w:sz w:val="28"/>
          <w:szCs w:val="28"/>
        </w:rPr>
        <w:t>Іван МАНДРИК</w:t>
      </w:r>
    </w:p>
    <w:p w14:paraId="33724748" w14:textId="422552D3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72EF0" w14:textId="3C006F33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6D256" w14:textId="3BB03324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6B654" w14:textId="23ADB4F2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36847" w14:textId="60D5F810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A7B05" w14:textId="406E364C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5E663" w14:textId="4C044991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72534" w14:textId="6AAB1A73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29075" w14:textId="660CBACF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77D08" w14:textId="4A34499D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8DE3B" w14:textId="3072613D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938E7" w14:textId="0FD8C44C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F4AF0" w14:textId="3C1A9CEC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EB5D" w14:textId="5F0C429F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4C6EB" w14:textId="59301A8F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7BD16" w14:textId="7D9DC65C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FC1AB" w14:textId="4545758B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B26B9" w14:textId="6AC936C9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7A3F9" w14:textId="0B6A511D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68E38" w14:textId="5E7AB529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4D64A" w14:textId="171D9A0B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B6492" w14:textId="7B3E274D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6B541" w14:textId="571430E4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47019" w14:textId="0B6D3DAF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2ACD" w14:textId="644AFE92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509DF" w14:textId="3E2879E4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8FD6A" w14:textId="6C7EA053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981AB" w14:textId="43505E27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8E09F" w14:textId="0A0E2788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F31F2" w14:textId="4DFBEAD4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C9FA8" w14:textId="6635C54C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EE993" w14:textId="4EB5499D" w:rsidR="0079075B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D5DA0A" w14:textId="77777777" w:rsidR="001E3032" w:rsidRPr="006D7373" w:rsidRDefault="001E303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E4896" w14:textId="35838553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E8B09" w14:textId="0A488F7F" w:rsidR="0079075B" w:rsidRPr="006D7373" w:rsidRDefault="0079075B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9D877" w14:textId="4288381A" w:rsidR="0079075B" w:rsidRDefault="00A736F3" w:rsidP="00361E94">
      <w:pPr>
        <w:tabs>
          <w:tab w:val="left" w:pos="720"/>
          <w:tab w:val="center" w:pos="4986"/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6D7373">
        <w:rPr>
          <w:rFonts w:ascii="Times New Roman" w:eastAsia="Times New Roman" w:hAnsi="Times New Roman" w:cs="Times New Roman"/>
          <w:sz w:val="28"/>
          <w:szCs w:val="28"/>
        </w:rPr>
        <w:tab/>
      </w:r>
      <w:r w:rsidRPr="006D737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72B51FF" w14:textId="03F59E99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9E929" w14:textId="5A78491A" w:rsidR="00B53FC2" w:rsidRPr="006D7373" w:rsidRDefault="00B53FC2" w:rsidP="00B53FC2">
      <w:pPr>
        <w:suppressAutoHyphens/>
        <w:ind w:left="5670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Додаток 2</w:t>
      </w:r>
    </w:p>
    <w:p w14:paraId="7AA2C107" w14:textId="4982F0BF" w:rsidR="00B53FC2" w:rsidRPr="006D7373" w:rsidRDefault="008A62EA" w:rsidP="00B53FC2">
      <w:pPr>
        <w:suppressAutoHyphens/>
        <w:ind w:left="567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д</w:t>
      </w:r>
      <w:r w:rsidR="00B53FC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проекту </w:t>
      </w:r>
      <w:r w:rsidR="00B53FC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рішення  </w:t>
      </w:r>
      <w:r w:rsidR="00E213A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__</w:t>
      </w:r>
      <w:r w:rsidR="00B53FC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сесії сільської ради  </w:t>
      </w: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__</w:t>
      </w:r>
      <w:r w:rsidR="00B53FC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скликання </w:t>
      </w:r>
    </w:p>
    <w:p w14:paraId="50D4228D" w14:textId="6F576A0D" w:rsidR="00B53FC2" w:rsidRPr="006D7373" w:rsidRDefault="00B53FC2" w:rsidP="00B53FC2">
      <w:pPr>
        <w:suppressAutoHyphens/>
        <w:ind w:left="5670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від </w:t>
      </w:r>
      <w:r w:rsidR="00E213A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__</w:t>
      </w:r>
      <w:r w:rsidR="00CF1865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E213A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__</w:t>
      </w:r>
      <w:r w:rsidR="00CF1865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202</w:t>
      </w:r>
      <w:r w:rsidR="00E213A2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>5</w:t>
      </w:r>
      <w:r w:rsidR="00CF1865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р</w:t>
      </w:r>
      <w:r w:rsidR="008A62EA"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оку </w:t>
      </w:r>
      <w:r w:rsidRPr="006D737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</w:t>
      </w:r>
    </w:p>
    <w:p w14:paraId="75578134" w14:textId="77777777" w:rsidR="00B53FC2" w:rsidRPr="006D7373" w:rsidRDefault="00B53FC2" w:rsidP="00B53FC2">
      <w:pPr>
        <w:pStyle w:val="ShapkaDocumentu"/>
        <w:tabs>
          <w:tab w:val="left" w:pos="4678"/>
        </w:tabs>
        <w:spacing w:after="0"/>
        <w:ind w:left="3544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9049AE8" w14:textId="77777777" w:rsidR="00B53FC2" w:rsidRPr="006D7373" w:rsidRDefault="00B53FC2" w:rsidP="00B53FC2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D7373">
        <w:rPr>
          <w:rFonts w:ascii="Times New Roman" w:hAnsi="Times New Roman"/>
          <w:b/>
          <w:sz w:val="28"/>
          <w:szCs w:val="28"/>
        </w:rPr>
        <w:t>Елементи  податку на нерухоме майно, відмінне від земельної ділянки</w:t>
      </w:r>
    </w:p>
    <w:p w14:paraId="00B7893B" w14:textId="77777777" w:rsidR="00B53FC2" w:rsidRPr="006D7373" w:rsidRDefault="00B53FC2" w:rsidP="00B53FC2">
      <w:pPr>
        <w:pStyle w:val="ab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1C1852D6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1. Платники податку </w:t>
      </w:r>
    </w:p>
    <w:p w14:paraId="6C2E8A45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Платники податку визначені пунктом 266.1 статті 266 Податкового кодексу України.</w:t>
      </w:r>
    </w:p>
    <w:p w14:paraId="2C79473F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2. Об’єкт оподаткування </w:t>
      </w:r>
    </w:p>
    <w:p w14:paraId="43AF0877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 xml:space="preserve">Об'єкт оподаткування визначено пунктом 266.2 статті 266 Податкового кодексу України. </w:t>
      </w:r>
    </w:p>
    <w:p w14:paraId="566DB744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>3. База оподаткування</w:t>
      </w:r>
    </w:p>
    <w:p w14:paraId="4A1C8458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 xml:space="preserve"> База оподаткування об’єктів житлової та нежитлової нерухомості, в тому числі їх часток визначена пунктом 266.3 статті 266 Податкового кодексу України.</w:t>
      </w:r>
    </w:p>
    <w:p w14:paraId="0A1F67C3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>4. Ставка податку</w:t>
      </w:r>
    </w:p>
    <w:p w14:paraId="71DC6C11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Ставки податку на нерухоме майно, відмінне від земельної ділянки визначено пунктом 266.5 статті 266 Податкового кодексу України, згідно з додатком 1.</w:t>
      </w:r>
    </w:p>
    <w:p w14:paraId="74EB7C42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>5. Пільги із сплати податку</w:t>
      </w:r>
    </w:p>
    <w:p w14:paraId="090AE039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 xml:space="preserve"> Пільги із сплати податку на нерухоме майно, відмінне від земельної ділянки, для юридичних та фізичних осіб визначено пунктом 266.4 статті 266 Податкового кодексу України.</w:t>
      </w:r>
    </w:p>
    <w:p w14:paraId="5A7EBC05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6. Податковий період </w:t>
      </w:r>
    </w:p>
    <w:p w14:paraId="4AFFF517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Базовий податковий (звітний) період дорівнює календарному року.</w:t>
      </w:r>
    </w:p>
    <w:p w14:paraId="0405E779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>7. Порядок обчислення суми податку</w:t>
      </w:r>
    </w:p>
    <w:p w14:paraId="718DCAEC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lastRenderedPageBreak/>
        <w:t xml:space="preserve"> Обчислення суми податку з об'єкта/об'єктів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порядку встановленому підпунктами 266.7.1-266.7.3, 266.7.5 пункту 266.7 та пунктом 266.8 статті 266 Податкового кодексу України.</w:t>
      </w:r>
    </w:p>
    <w:p w14:paraId="31857FDF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8. Порядок сплати податку </w:t>
      </w:r>
    </w:p>
    <w:p w14:paraId="698751E5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Податок сплачується відповідно до пункту 266. 9 статті 266 Податкового кодексу України.</w:t>
      </w:r>
    </w:p>
    <w:p w14:paraId="2FDFD713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>9. Строки сплати податку</w:t>
      </w:r>
    </w:p>
    <w:p w14:paraId="394AC773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 xml:space="preserve"> Строки сплати податку визначені пунктом 266.10 статті 266 Податкового кодексу України.</w:t>
      </w:r>
    </w:p>
    <w:p w14:paraId="131C9E3E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10. Контроль </w:t>
      </w:r>
    </w:p>
    <w:p w14:paraId="4BEF5F47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Контроль за правильністю та своєчасністю сплати податку на нерухоме майно, відмінне від земельної ділянки, здійснюється контролюючим органом.</w:t>
      </w:r>
    </w:p>
    <w:p w14:paraId="2A4A01C4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11. Відповідальність </w:t>
      </w:r>
    </w:p>
    <w:p w14:paraId="743272D3" w14:textId="77777777" w:rsidR="00B53FC2" w:rsidRPr="006D7373" w:rsidRDefault="00B53FC2" w:rsidP="00B53F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sz w:val="28"/>
          <w:szCs w:val="28"/>
        </w:rPr>
        <w:t>Відповідальність за повноту та правильність справляння, своєчасність сплати податку на нерухоме майно, відмінне від земельної ділянки, до сільського бюджету покладається на платників податку відповідно до Податкового кодексу України від 02.12.2010 № 2755-VІ (зі змінами)</w:t>
      </w:r>
    </w:p>
    <w:p w14:paraId="4E6BF273" w14:textId="77777777" w:rsidR="00B53FC2" w:rsidRPr="006D7373" w:rsidRDefault="00B53FC2" w:rsidP="00B53F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88284" w14:textId="77777777" w:rsidR="00B53FC2" w:rsidRPr="006D7373" w:rsidRDefault="00B53FC2" w:rsidP="00B53FC2">
      <w:pPr>
        <w:rPr>
          <w:rFonts w:ascii="Times New Roman" w:hAnsi="Times New Roman" w:cs="Times New Roman"/>
          <w:sz w:val="28"/>
          <w:szCs w:val="28"/>
        </w:rPr>
      </w:pPr>
    </w:p>
    <w:p w14:paraId="711C1B29" w14:textId="77777777" w:rsidR="00B53FC2" w:rsidRPr="006D7373" w:rsidRDefault="00B53FC2" w:rsidP="00B53FC2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6D7373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</w:t>
      </w:r>
      <w:r w:rsidRPr="006D7373">
        <w:rPr>
          <w:rFonts w:ascii="Times New Roman" w:hAnsi="Times New Roman" w:cs="Times New Roman"/>
          <w:b/>
          <w:sz w:val="28"/>
          <w:szCs w:val="28"/>
        </w:rPr>
        <w:tab/>
        <w:t>Лариса РЕЙПАШІ</w:t>
      </w:r>
    </w:p>
    <w:p w14:paraId="5E4AD6B9" w14:textId="77777777" w:rsidR="00B53FC2" w:rsidRPr="006D7373" w:rsidRDefault="00B53FC2" w:rsidP="00B53FC2">
      <w:pPr>
        <w:tabs>
          <w:tab w:val="left" w:pos="10490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FC6063B" w14:textId="77777777" w:rsidR="00B53FC2" w:rsidRPr="006D7373" w:rsidRDefault="00B53FC2" w:rsidP="007F10B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ECDBB" w14:textId="1D9CCD99" w:rsidR="007E50DA" w:rsidRPr="006D7373" w:rsidRDefault="004A690F" w:rsidP="007F10B3">
      <w:pPr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6D737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sectPr w:rsidR="007E50DA" w:rsidRPr="006D7373" w:rsidSect="001E3032">
      <w:pgSz w:w="12240" w:h="15840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9B4"/>
    <w:multiLevelType w:val="hybridMultilevel"/>
    <w:tmpl w:val="3F366416"/>
    <w:lvl w:ilvl="0" w:tplc="397A5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C7661E"/>
    <w:multiLevelType w:val="hybridMultilevel"/>
    <w:tmpl w:val="5E44B0AC"/>
    <w:lvl w:ilvl="0" w:tplc="B7FCD4E8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7205CC"/>
    <w:multiLevelType w:val="hybridMultilevel"/>
    <w:tmpl w:val="4DA88A50"/>
    <w:lvl w:ilvl="0" w:tplc="DDEE74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3"/>
    <w:rsid w:val="000014E2"/>
    <w:rsid w:val="00007625"/>
    <w:rsid w:val="00010116"/>
    <w:rsid w:val="0001375B"/>
    <w:rsid w:val="00016407"/>
    <w:rsid w:val="00020FAC"/>
    <w:rsid w:val="000246AA"/>
    <w:rsid w:val="00025739"/>
    <w:rsid w:val="000317F8"/>
    <w:rsid w:val="000360E6"/>
    <w:rsid w:val="000456E9"/>
    <w:rsid w:val="00045A24"/>
    <w:rsid w:val="00047378"/>
    <w:rsid w:val="00053796"/>
    <w:rsid w:val="00054535"/>
    <w:rsid w:val="00054FCE"/>
    <w:rsid w:val="0006121C"/>
    <w:rsid w:val="00061F9D"/>
    <w:rsid w:val="0006300C"/>
    <w:rsid w:val="00066413"/>
    <w:rsid w:val="0006683D"/>
    <w:rsid w:val="000708DF"/>
    <w:rsid w:val="00072EEC"/>
    <w:rsid w:val="00076DEE"/>
    <w:rsid w:val="00076E6F"/>
    <w:rsid w:val="000832D6"/>
    <w:rsid w:val="0008378A"/>
    <w:rsid w:val="00096D7D"/>
    <w:rsid w:val="00097065"/>
    <w:rsid w:val="000A4296"/>
    <w:rsid w:val="000A7216"/>
    <w:rsid w:val="000A7BA8"/>
    <w:rsid w:val="000B1131"/>
    <w:rsid w:val="000B62D3"/>
    <w:rsid w:val="000E2BEC"/>
    <w:rsid w:val="000E7517"/>
    <w:rsid w:val="000F2186"/>
    <w:rsid w:val="000F46BB"/>
    <w:rsid w:val="000F6971"/>
    <w:rsid w:val="00100466"/>
    <w:rsid w:val="0012209C"/>
    <w:rsid w:val="0013553D"/>
    <w:rsid w:val="00135CE6"/>
    <w:rsid w:val="00136943"/>
    <w:rsid w:val="00146B82"/>
    <w:rsid w:val="00146D08"/>
    <w:rsid w:val="00155E97"/>
    <w:rsid w:val="0016641C"/>
    <w:rsid w:val="001668D0"/>
    <w:rsid w:val="001701EA"/>
    <w:rsid w:val="001847BE"/>
    <w:rsid w:val="00193590"/>
    <w:rsid w:val="00194ED6"/>
    <w:rsid w:val="00196BC6"/>
    <w:rsid w:val="001A6AF6"/>
    <w:rsid w:val="001B107B"/>
    <w:rsid w:val="001C6345"/>
    <w:rsid w:val="001C6D4B"/>
    <w:rsid w:val="001E3032"/>
    <w:rsid w:val="001F1870"/>
    <w:rsid w:val="001F4847"/>
    <w:rsid w:val="002179F6"/>
    <w:rsid w:val="00222EAB"/>
    <w:rsid w:val="00224375"/>
    <w:rsid w:val="00224C29"/>
    <w:rsid w:val="00230AA9"/>
    <w:rsid w:val="002365B0"/>
    <w:rsid w:val="00243E22"/>
    <w:rsid w:val="00275DF6"/>
    <w:rsid w:val="002804BB"/>
    <w:rsid w:val="00291883"/>
    <w:rsid w:val="002A788D"/>
    <w:rsid w:val="002B368E"/>
    <w:rsid w:val="002B6525"/>
    <w:rsid w:val="002D66DD"/>
    <w:rsid w:val="002E0FF2"/>
    <w:rsid w:val="002F281D"/>
    <w:rsid w:val="002F31A0"/>
    <w:rsid w:val="002F5124"/>
    <w:rsid w:val="002F5B4F"/>
    <w:rsid w:val="002F7B63"/>
    <w:rsid w:val="00332163"/>
    <w:rsid w:val="00333380"/>
    <w:rsid w:val="00333A11"/>
    <w:rsid w:val="00352299"/>
    <w:rsid w:val="00361C1B"/>
    <w:rsid w:val="00361E94"/>
    <w:rsid w:val="003950B0"/>
    <w:rsid w:val="003A57B1"/>
    <w:rsid w:val="003A6E5D"/>
    <w:rsid w:val="003B019C"/>
    <w:rsid w:val="003C539E"/>
    <w:rsid w:val="003C6DBC"/>
    <w:rsid w:val="003D4641"/>
    <w:rsid w:val="003F4212"/>
    <w:rsid w:val="003F7389"/>
    <w:rsid w:val="0040200B"/>
    <w:rsid w:val="0042356D"/>
    <w:rsid w:val="00424CAB"/>
    <w:rsid w:val="00426A77"/>
    <w:rsid w:val="00431950"/>
    <w:rsid w:val="004421F8"/>
    <w:rsid w:val="004507E3"/>
    <w:rsid w:val="00453199"/>
    <w:rsid w:val="00453D0F"/>
    <w:rsid w:val="004545DD"/>
    <w:rsid w:val="0047674B"/>
    <w:rsid w:val="004905BD"/>
    <w:rsid w:val="0049218E"/>
    <w:rsid w:val="00495778"/>
    <w:rsid w:val="00497193"/>
    <w:rsid w:val="004A690F"/>
    <w:rsid w:val="004A6A4B"/>
    <w:rsid w:val="004A7FBB"/>
    <w:rsid w:val="004B16E7"/>
    <w:rsid w:val="004B57A3"/>
    <w:rsid w:val="004C7824"/>
    <w:rsid w:val="004D0435"/>
    <w:rsid w:val="004E30B9"/>
    <w:rsid w:val="004E35DE"/>
    <w:rsid w:val="004F176B"/>
    <w:rsid w:val="004F6955"/>
    <w:rsid w:val="00500186"/>
    <w:rsid w:val="00516143"/>
    <w:rsid w:val="00532DB1"/>
    <w:rsid w:val="005445A9"/>
    <w:rsid w:val="005451C1"/>
    <w:rsid w:val="005563BC"/>
    <w:rsid w:val="00567A4A"/>
    <w:rsid w:val="0057265D"/>
    <w:rsid w:val="005823C1"/>
    <w:rsid w:val="005868E9"/>
    <w:rsid w:val="00591817"/>
    <w:rsid w:val="0059753A"/>
    <w:rsid w:val="005A3E7E"/>
    <w:rsid w:val="005B4824"/>
    <w:rsid w:val="005B4ABA"/>
    <w:rsid w:val="005B5455"/>
    <w:rsid w:val="005B7AD8"/>
    <w:rsid w:val="005B7CAA"/>
    <w:rsid w:val="005C3370"/>
    <w:rsid w:val="00600822"/>
    <w:rsid w:val="00606267"/>
    <w:rsid w:val="0061665B"/>
    <w:rsid w:val="00616A5B"/>
    <w:rsid w:val="0062138D"/>
    <w:rsid w:val="00646BD2"/>
    <w:rsid w:val="00657167"/>
    <w:rsid w:val="00657929"/>
    <w:rsid w:val="0066329B"/>
    <w:rsid w:val="00684485"/>
    <w:rsid w:val="006A1DB1"/>
    <w:rsid w:val="006A288A"/>
    <w:rsid w:val="006B7067"/>
    <w:rsid w:val="006C17F2"/>
    <w:rsid w:val="006C510C"/>
    <w:rsid w:val="006D069A"/>
    <w:rsid w:val="006D3B8C"/>
    <w:rsid w:val="006D51C4"/>
    <w:rsid w:val="006D7373"/>
    <w:rsid w:val="006D77D2"/>
    <w:rsid w:val="006E1873"/>
    <w:rsid w:val="006E30FB"/>
    <w:rsid w:val="006E5931"/>
    <w:rsid w:val="00722409"/>
    <w:rsid w:val="0073082C"/>
    <w:rsid w:val="00735CB1"/>
    <w:rsid w:val="007364EA"/>
    <w:rsid w:val="00755778"/>
    <w:rsid w:val="00764A20"/>
    <w:rsid w:val="007809A4"/>
    <w:rsid w:val="007826C9"/>
    <w:rsid w:val="007860E9"/>
    <w:rsid w:val="0079075B"/>
    <w:rsid w:val="007B2FCD"/>
    <w:rsid w:val="007C0AE4"/>
    <w:rsid w:val="007C1F90"/>
    <w:rsid w:val="007D3782"/>
    <w:rsid w:val="007D38AA"/>
    <w:rsid w:val="007E25B8"/>
    <w:rsid w:val="007E26BF"/>
    <w:rsid w:val="007E50DA"/>
    <w:rsid w:val="007F10B3"/>
    <w:rsid w:val="007F547B"/>
    <w:rsid w:val="00800CF3"/>
    <w:rsid w:val="008053E2"/>
    <w:rsid w:val="00807705"/>
    <w:rsid w:val="00817452"/>
    <w:rsid w:val="008240C5"/>
    <w:rsid w:val="008247B1"/>
    <w:rsid w:val="00832C2E"/>
    <w:rsid w:val="00840E37"/>
    <w:rsid w:val="008450CF"/>
    <w:rsid w:val="00845BFD"/>
    <w:rsid w:val="00862CA5"/>
    <w:rsid w:val="00870FB4"/>
    <w:rsid w:val="00883F6F"/>
    <w:rsid w:val="008853FA"/>
    <w:rsid w:val="00887FD6"/>
    <w:rsid w:val="008A6024"/>
    <w:rsid w:val="008A62EA"/>
    <w:rsid w:val="008B05E6"/>
    <w:rsid w:val="008B6A6E"/>
    <w:rsid w:val="008D1C0D"/>
    <w:rsid w:val="008F10F5"/>
    <w:rsid w:val="008F4E92"/>
    <w:rsid w:val="0090043B"/>
    <w:rsid w:val="00901D56"/>
    <w:rsid w:val="0090612A"/>
    <w:rsid w:val="0091095B"/>
    <w:rsid w:val="00924983"/>
    <w:rsid w:val="0092723C"/>
    <w:rsid w:val="00930C75"/>
    <w:rsid w:val="00930DFF"/>
    <w:rsid w:val="00930E0D"/>
    <w:rsid w:val="0093409F"/>
    <w:rsid w:val="009354D7"/>
    <w:rsid w:val="0094017D"/>
    <w:rsid w:val="009528E3"/>
    <w:rsid w:val="00960B80"/>
    <w:rsid w:val="0098192F"/>
    <w:rsid w:val="0098318D"/>
    <w:rsid w:val="00990D74"/>
    <w:rsid w:val="0099261E"/>
    <w:rsid w:val="00995A7D"/>
    <w:rsid w:val="009A4FC4"/>
    <w:rsid w:val="009A7E37"/>
    <w:rsid w:val="009C4207"/>
    <w:rsid w:val="009C4A57"/>
    <w:rsid w:val="009C79F7"/>
    <w:rsid w:val="009D5625"/>
    <w:rsid w:val="009E16A3"/>
    <w:rsid w:val="009E3BB6"/>
    <w:rsid w:val="009F5720"/>
    <w:rsid w:val="009F587D"/>
    <w:rsid w:val="00A0586B"/>
    <w:rsid w:val="00A06C6C"/>
    <w:rsid w:val="00A1582A"/>
    <w:rsid w:val="00A17189"/>
    <w:rsid w:val="00A22DFC"/>
    <w:rsid w:val="00A23ADF"/>
    <w:rsid w:val="00A27B6B"/>
    <w:rsid w:val="00A31EDA"/>
    <w:rsid w:val="00A33C90"/>
    <w:rsid w:val="00A379DF"/>
    <w:rsid w:val="00A40C41"/>
    <w:rsid w:val="00A4516F"/>
    <w:rsid w:val="00A45BC8"/>
    <w:rsid w:val="00A57486"/>
    <w:rsid w:val="00A62E53"/>
    <w:rsid w:val="00A714A9"/>
    <w:rsid w:val="00A736F3"/>
    <w:rsid w:val="00A74A89"/>
    <w:rsid w:val="00A80C44"/>
    <w:rsid w:val="00A8573E"/>
    <w:rsid w:val="00AA5546"/>
    <w:rsid w:val="00AA7F01"/>
    <w:rsid w:val="00AB5549"/>
    <w:rsid w:val="00AC00B4"/>
    <w:rsid w:val="00AD3AA3"/>
    <w:rsid w:val="00AD5D5E"/>
    <w:rsid w:val="00AD6BBC"/>
    <w:rsid w:val="00AE6148"/>
    <w:rsid w:val="00AF1242"/>
    <w:rsid w:val="00AF20DE"/>
    <w:rsid w:val="00B04C8F"/>
    <w:rsid w:val="00B06A39"/>
    <w:rsid w:val="00B10E4B"/>
    <w:rsid w:val="00B12C14"/>
    <w:rsid w:val="00B12E3E"/>
    <w:rsid w:val="00B12E91"/>
    <w:rsid w:val="00B132FE"/>
    <w:rsid w:val="00B21B8D"/>
    <w:rsid w:val="00B232D0"/>
    <w:rsid w:val="00B23562"/>
    <w:rsid w:val="00B24ACD"/>
    <w:rsid w:val="00B270E0"/>
    <w:rsid w:val="00B316E1"/>
    <w:rsid w:val="00B33D13"/>
    <w:rsid w:val="00B34F82"/>
    <w:rsid w:val="00B53FC2"/>
    <w:rsid w:val="00B63D54"/>
    <w:rsid w:val="00B76A92"/>
    <w:rsid w:val="00B81661"/>
    <w:rsid w:val="00B87B4D"/>
    <w:rsid w:val="00B9508E"/>
    <w:rsid w:val="00BA02B3"/>
    <w:rsid w:val="00BB103F"/>
    <w:rsid w:val="00BC7B2B"/>
    <w:rsid w:val="00BD62A9"/>
    <w:rsid w:val="00BE09BB"/>
    <w:rsid w:val="00BE09F4"/>
    <w:rsid w:val="00BF589F"/>
    <w:rsid w:val="00C128EF"/>
    <w:rsid w:val="00C144CE"/>
    <w:rsid w:val="00C15407"/>
    <w:rsid w:val="00C2366E"/>
    <w:rsid w:val="00C36099"/>
    <w:rsid w:val="00C629E4"/>
    <w:rsid w:val="00C75094"/>
    <w:rsid w:val="00C81708"/>
    <w:rsid w:val="00CA5BFE"/>
    <w:rsid w:val="00CB3DFB"/>
    <w:rsid w:val="00CC5939"/>
    <w:rsid w:val="00CD25B6"/>
    <w:rsid w:val="00CD5358"/>
    <w:rsid w:val="00CE0140"/>
    <w:rsid w:val="00CE422C"/>
    <w:rsid w:val="00CF1865"/>
    <w:rsid w:val="00CF7244"/>
    <w:rsid w:val="00D35858"/>
    <w:rsid w:val="00D36E5F"/>
    <w:rsid w:val="00D37236"/>
    <w:rsid w:val="00D56627"/>
    <w:rsid w:val="00D601B2"/>
    <w:rsid w:val="00D6059D"/>
    <w:rsid w:val="00D60DC0"/>
    <w:rsid w:val="00D649B0"/>
    <w:rsid w:val="00D72E20"/>
    <w:rsid w:val="00D86FA7"/>
    <w:rsid w:val="00D9791C"/>
    <w:rsid w:val="00DA7DCB"/>
    <w:rsid w:val="00DC2E6B"/>
    <w:rsid w:val="00DC7B68"/>
    <w:rsid w:val="00DD3E33"/>
    <w:rsid w:val="00DD45AD"/>
    <w:rsid w:val="00DD4D20"/>
    <w:rsid w:val="00DE2DC3"/>
    <w:rsid w:val="00DF37ED"/>
    <w:rsid w:val="00DF646A"/>
    <w:rsid w:val="00E02E96"/>
    <w:rsid w:val="00E1027C"/>
    <w:rsid w:val="00E11DF8"/>
    <w:rsid w:val="00E168C2"/>
    <w:rsid w:val="00E213A2"/>
    <w:rsid w:val="00E246E6"/>
    <w:rsid w:val="00E26B44"/>
    <w:rsid w:val="00E3717B"/>
    <w:rsid w:val="00E42097"/>
    <w:rsid w:val="00E47F91"/>
    <w:rsid w:val="00E539F4"/>
    <w:rsid w:val="00E57FB9"/>
    <w:rsid w:val="00E60D27"/>
    <w:rsid w:val="00E61519"/>
    <w:rsid w:val="00E64D40"/>
    <w:rsid w:val="00E66C8A"/>
    <w:rsid w:val="00E91E04"/>
    <w:rsid w:val="00E961AA"/>
    <w:rsid w:val="00EA4613"/>
    <w:rsid w:val="00EA47DD"/>
    <w:rsid w:val="00EA676E"/>
    <w:rsid w:val="00EA6D8C"/>
    <w:rsid w:val="00EB07C3"/>
    <w:rsid w:val="00EC3603"/>
    <w:rsid w:val="00ED093C"/>
    <w:rsid w:val="00ED3206"/>
    <w:rsid w:val="00EE257D"/>
    <w:rsid w:val="00EF58B5"/>
    <w:rsid w:val="00EF5E2D"/>
    <w:rsid w:val="00F1563E"/>
    <w:rsid w:val="00F23D09"/>
    <w:rsid w:val="00F3089B"/>
    <w:rsid w:val="00F322CD"/>
    <w:rsid w:val="00F36CB0"/>
    <w:rsid w:val="00F400FD"/>
    <w:rsid w:val="00F414A1"/>
    <w:rsid w:val="00F53108"/>
    <w:rsid w:val="00F546A0"/>
    <w:rsid w:val="00F56A4F"/>
    <w:rsid w:val="00F65979"/>
    <w:rsid w:val="00F718D3"/>
    <w:rsid w:val="00F71F16"/>
    <w:rsid w:val="00F82B16"/>
    <w:rsid w:val="00F91D3C"/>
    <w:rsid w:val="00F9358D"/>
    <w:rsid w:val="00F944B9"/>
    <w:rsid w:val="00FB0843"/>
    <w:rsid w:val="00FB2465"/>
    <w:rsid w:val="00FB3E43"/>
    <w:rsid w:val="00FB5131"/>
    <w:rsid w:val="00FB660E"/>
    <w:rsid w:val="00FE14B8"/>
    <w:rsid w:val="00FE3E51"/>
    <w:rsid w:val="00FE6C22"/>
    <w:rsid w:val="00FF4164"/>
    <w:rsid w:val="00FF44F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2DF9"/>
  <w15:chartTrackingRefBased/>
  <w15:docId w15:val="{00072092-D4C0-46EA-925B-4B3EE1FF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C3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link w:val="10"/>
    <w:uiPriority w:val="9"/>
    <w:qFormat/>
    <w:rsid w:val="00D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D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Без интервала Знак"/>
    <w:link w:val="a4"/>
    <w:locked/>
    <w:rsid w:val="00DE2DC3"/>
  </w:style>
  <w:style w:type="paragraph" w:styleId="a4">
    <w:name w:val="No Spacing"/>
    <w:link w:val="a3"/>
    <w:qFormat/>
    <w:rsid w:val="00DE2D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6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4B"/>
    <w:rPr>
      <w:rFonts w:ascii="Segoe UI" w:eastAsiaTheme="minorEastAsia" w:hAnsi="Segoe UI" w:cs="Segoe UI"/>
      <w:sz w:val="18"/>
      <w:szCs w:val="18"/>
      <w:lang w:val="uk-UA" w:eastAsia="uk-UA"/>
    </w:rPr>
  </w:style>
  <w:style w:type="character" w:styleId="a7">
    <w:name w:val="Hyperlink"/>
    <w:uiPriority w:val="99"/>
    <w:unhideWhenUsed/>
    <w:rsid w:val="002D66D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1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D72E20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a">
    <w:name w:val="Strong"/>
    <w:basedOn w:val="a0"/>
    <w:uiPriority w:val="22"/>
    <w:qFormat/>
    <w:rsid w:val="00C128EF"/>
    <w:rPr>
      <w:b/>
      <w:bCs/>
    </w:rPr>
  </w:style>
  <w:style w:type="paragraph" w:customStyle="1" w:styleId="4">
    <w:name w:val="заголовок 4"/>
    <w:basedOn w:val="a"/>
    <w:next w:val="a"/>
    <w:rsid w:val="004A690F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TextIndentChar">
    <w:name w:val="Body Text Indent Char"/>
    <w:link w:val="11"/>
    <w:locked/>
    <w:rsid w:val="004A690F"/>
    <w:rPr>
      <w:rFonts w:ascii="Bookman Old Style" w:hAnsi="Bookman Old Style"/>
      <w:sz w:val="12"/>
      <w:szCs w:val="12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4A690F"/>
    <w:pPr>
      <w:autoSpaceDE w:val="0"/>
      <w:autoSpaceDN w:val="0"/>
      <w:spacing w:after="0" w:line="240" w:lineRule="auto"/>
      <w:jc w:val="center"/>
    </w:pPr>
    <w:rPr>
      <w:rFonts w:ascii="Bookman Old Style" w:eastAsiaTheme="minorHAnsi" w:hAnsi="Bookman Old Style"/>
      <w:sz w:val="12"/>
      <w:szCs w:val="12"/>
      <w:lang w:val="en-US" w:eastAsia="ru-RU"/>
    </w:rPr>
  </w:style>
  <w:style w:type="paragraph" w:customStyle="1" w:styleId="2">
    <w:name w:val="Основной текст с отступом2"/>
    <w:basedOn w:val="a"/>
    <w:rsid w:val="004905BD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3">
    <w:name w:val="Основной текст с отступом3"/>
    <w:basedOn w:val="a"/>
    <w:rsid w:val="00567A4A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12"/>
      <w:szCs w:val="12"/>
      <w:lang w:eastAsia="ru-RU"/>
    </w:rPr>
  </w:style>
  <w:style w:type="paragraph" w:customStyle="1" w:styleId="ab">
    <w:name w:val="Нормальний текст"/>
    <w:basedOn w:val="a"/>
    <w:link w:val="ac"/>
    <w:rsid w:val="00B53FC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c">
    <w:name w:val="Нормальний текст Знак"/>
    <w:link w:val="ab"/>
    <w:locked/>
    <w:rsid w:val="00B53FC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B53FC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Default">
    <w:name w:val="Default"/>
    <w:rsid w:val="007907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5F2-C07E-40A5-BDC2-AEA5AD0D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Дубеня</cp:lastModifiedBy>
  <cp:revision>3</cp:revision>
  <cp:lastPrinted>2025-05-05T07:08:00Z</cp:lastPrinted>
  <dcterms:created xsi:type="dcterms:W3CDTF">2025-05-08T10:12:00Z</dcterms:created>
  <dcterms:modified xsi:type="dcterms:W3CDTF">2025-05-08T10:13:00Z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2023-10-17T13:40:56Z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dc805900-3bf6-4046-85b2-b60c62877e57</vt:lpwstr>
  </property>
  <property fmtid="{D5CDD505-2E9C-101B-9397-08002B2CF9AE}" pid="7" name="MSIP_Label_defa4170-0d19-0005-0004-bc88714345d2_ActionId">
    <vt:lpwstr>fcddcf3c-9221-4fbf-8615-cc422fa952fe</vt:lpwstr>
  </property>
  <property fmtid="{D5CDD505-2E9C-101B-9397-08002B2CF9AE}" pid="8" name="MSIP_Label_defa4170-0d19-0005-0004-bc88714345d2_ContentBits">
    <vt:lpwstr>0</vt:lpwstr>
  </property>
</Properties>
</file>