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FC54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</w:pPr>
      <w:bookmarkStart w:id="0" w:name="_Hlk169171614"/>
      <w:r w:rsidRPr="00C868FC">
        <w:rPr>
          <w:rFonts w:ascii="Times New Roman" w:eastAsia="Times New Roman" w:hAnsi="Times New Roman"/>
          <w:noProof/>
          <w:kern w:val="2"/>
          <w:sz w:val="28"/>
          <w:szCs w:val="28"/>
          <w:lang w:eastAsia="ar-SA"/>
        </w:rPr>
        <w:drawing>
          <wp:inline distT="0" distB="0" distL="0" distR="0" wp14:anchorId="499079EE" wp14:editId="46A272B5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F6D0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C868F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СТАВНЕНСЬКА СІЛЬСЬКА РАДА</w:t>
      </w:r>
    </w:p>
    <w:p w14:paraId="1EEA4A4E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C868F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УЖГОРОДСЬКОГО РАЙОНУ </w:t>
      </w:r>
    </w:p>
    <w:p w14:paraId="1D31436B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C868F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ЗАКАРПАТСЬКОЇ ОБЛАСТІ</w:t>
      </w:r>
    </w:p>
    <w:p w14:paraId="05F41260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C868F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ХVІІІ сесія VIII скликання </w:t>
      </w:r>
    </w:p>
    <w:p w14:paraId="7F71B0AE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4794122D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/>
        </w:rPr>
      </w:pPr>
      <w:r w:rsidRPr="00C868FC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/>
        </w:rPr>
        <w:t xml:space="preserve">Р І Ш Е Н </w:t>
      </w:r>
      <w:proofErr w:type="spellStart"/>
      <w:r w:rsidRPr="00C868FC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/>
        </w:rPr>
        <w:t>Н</w:t>
      </w:r>
      <w:proofErr w:type="spellEnd"/>
      <w:r w:rsidRPr="00C868FC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/>
        </w:rPr>
        <w:t xml:space="preserve"> Я</w:t>
      </w:r>
    </w:p>
    <w:p w14:paraId="168A11B5" w14:textId="77777777" w:rsidR="00C868FC" w:rsidRPr="00C868FC" w:rsidRDefault="00C868FC" w:rsidP="00C868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</w:pPr>
    </w:p>
    <w:p w14:paraId="49D5F990" w14:textId="261E632D" w:rsidR="00C868FC" w:rsidRPr="00C868FC" w:rsidRDefault="00C868FC" w:rsidP="00C868FC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68FC">
        <w:rPr>
          <w:rFonts w:ascii="Times New Roman" w:eastAsia="Times New Roman" w:hAnsi="Times New Roman"/>
          <w:sz w:val="28"/>
          <w:szCs w:val="28"/>
          <w:lang w:eastAsia="zh-CN"/>
        </w:rPr>
        <w:t xml:space="preserve">14 червня  2024 року                             </w:t>
      </w:r>
      <w:proofErr w:type="spellStart"/>
      <w:r w:rsidRPr="00C868FC">
        <w:rPr>
          <w:rFonts w:ascii="Times New Roman" w:eastAsia="Times New Roman" w:hAnsi="Times New Roman"/>
          <w:sz w:val="28"/>
          <w:szCs w:val="28"/>
          <w:lang w:eastAsia="zh-CN"/>
        </w:rPr>
        <w:t>с.Ставне</w:t>
      </w:r>
      <w:proofErr w:type="spellEnd"/>
      <w:r w:rsidRPr="00C868F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№ 676</w:t>
      </w:r>
    </w:p>
    <w:p w14:paraId="30D3D49E" w14:textId="77777777" w:rsidR="00C868FC" w:rsidRPr="00C868FC" w:rsidRDefault="00C868FC" w:rsidP="00C868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5A4191" w14:textId="77777777" w:rsidR="005412E8" w:rsidRPr="00C868FC" w:rsidRDefault="005412E8" w:rsidP="00C8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158B3" w14:textId="62CF0837" w:rsidR="00177EED" w:rsidRPr="00C868FC" w:rsidRDefault="00153FDC" w:rsidP="00C868FC">
      <w:pPr>
        <w:pStyle w:val="af2"/>
        <w:spacing w:after="0" w:line="240" w:lineRule="auto"/>
        <w:ind w:left="0" w:right="566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868FC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="00177EED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Програми </w:t>
      </w:r>
      <w:r w:rsidR="00675545" w:rsidRPr="00C868FC">
        <w:rPr>
          <w:rFonts w:ascii="Times New Roman" w:hAnsi="Times New Roman"/>
          <w:b/>
          <w:sz w:val="28"/>
          <w:szCs w:val="28"/>
          <w:lang w:eastAsia="uk-UA"/>
        </w:rPr>
        <w:t>охорони навколишнього природного середовища</w:t>
      </w:r>
      <w:r w:rsidR="005412E8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75545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на території </w:t>
      </w:r>
      <w:proofErr w:type="spellStart"/>
      <w:r w:rsidR="00675545" w:rsidRPr="00C868FC">
        <w:rPr>
          <w:rFonts w:ascii="Times New Roman" w:hAnsi="Times New Roman"/>
          <w:b/>
          <w:sz w:val="28"/>
          <w:szCs w:val="28"/>
          <w:lang w:eastAsia="uk-UA"/>
        </w:rPr>
        <w:t>Ставненської</w:t>
      </w:r>
      <w:proofErr w:type="spellEnd"/>
      <w:r w:rsidR="00E71592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75545" w:rsidRPr="00C868FC">
        <w:rPr>
          <w:rFonts w:ascii="Times New Roman" w:hAnsi="Times New Roman"/>
          <w:b/>
          <w:sz w:val="28"/>
          <w:szCs w:val="28"/>
          <w:lang w:eastAsia="uk-UA"/>
        </w:rPr>
        <w:t>сільської ради</w:t>
      </w:r>
      <w:r w:rsidR="005412E8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77EED" w:rsidRPr="00C868FC">
        <w:rPr>
          <w:rFonts w:ascii="Times New Roman" w:hAnsi="Times New Roman"/>
          <w:b/>
          <w:sz w:val="28"/>
          <w:szCs w:val="28"/>
          <w:lang w:eastAsia="uk-UA"/>
        </w:rPr>
        <w:t>на</w:t>
      </w:r>
      <w:r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75545" w:rsidRPr="00C868FC">
        <w:rPr>
          <w:rFonts w:ascii="Times New Roman" w:hAnsi="Times New Roman"/>
          <w:b/>
          <w:sz w:val="28"/>
          <w:szCs w:val="28"/>
          <w:lang w:eastAsia="uk-UA"/>
        </w:rPr>
        <w:t>2021-2025</w:t>
      </w:r>
      <w:r w:rsidR="003009BD" w:rsidRPr="00C868FC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  <w:bookmarkEnd w:id="0"/>
    </w:p>
    <w:p w14:paraId="0D44925D" w14:textId="77777777" w:rsidR="00177EED" w:rsidRPr="00C868FC" w:rsidRDefault="00177EED" w:rsidP="00C868F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1AAFAA44" w14:textId="77777777" w:rsidR="00574C5D" w:rsidRPr="00C868FC" w:rsidRDefault="00574C5D" w:rsidP="00C868F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6023BA2F" w14:textId="789DEDFE" w:rsidR="00444F48" w:rsidRDefault="00C72726" w:rsidP="00C868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8FC">
        <w:rPr>
          <w:rFonts w:ascii="Times New Roman" w:hAnsi="Times New Roman"/>
          <w:sz w:val="28"/>
          <w:szCs w:val="28"/>
        </w:rPr>
        <w:t>Відповідно до статті 26</w:t>
      </w:r>
      <w:r w:rsidR="00153FDC" w:rsidRPr="00C868FC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="00F6587B" w:rsidRPr="00C868FC">
        <w:rPr>
          <w:rFonts w:ascii="Times New Roman" w:hAnsi="Times New Roman"/>
          <w:sz w:val="28"/>
          <w:szCs w:val="28"/>
        </w:rPr>
        <w:t xml:space="preserve"> Законів України «Про благоустрій населених пунктів», «Про охорону навколишнього природного середовища», «Про забезпечення санітарного та епідемічного  благополуччя </w:t>
      </w:r>
      <w:r w:rsidR="00C868FC">
        <w:rPr>
          <w:rFonts w:ascii="Times New Roman" w:hAnsi="Times New Roman"/>
          <w:sz w:val="28"/>
          <w:szCs w:val="28"/>
        </w:rPr>
        <w:t>н</w:t>
      </w:r>
      <w:r w:rsidR="00F6587B" w:rsidRPr="00C868FC">
        <w:rPr>
          <w:rFonts w:ascii="Times New Roman" w:hAnsi="Times New Roman"/>
          <w:sz w:val="28"/>
          <w:szCs w:val="28"/>
        </w:rPr>
        <w:t>аселення», «Про відходи», Постанов</w:t>
      </w:r>
      <w:r w:rsidR="00C868FC">
        <w:rPr>
          <w:rFonts w:ascii="Times New Roman" w:hAnsi="Times New Roman"/>
          <w:sz w:val="28"/>
          <w:szCs w:val="28"/>
        </w:rPr>
        <w:t>и</w:t>
      </w:r>
      <w:r w:rsidR="00F6587B" w:rsidRPr="00C868FC">
        <w:rPr>
          <w:rFonts w:ascii="Times New Roman" w:hAnsi="Times New Roman"/>
          <w:sz w:val="28"/>
          <w:szCs w:val="28"/>
        </w:rPr>
        <w:t xml:space="preserve"> КМУ «Про  затвердження переліку видів діяльності, що належать до природних заходів» від 17.09.1996 р. №1147,</w:t>
      </w:r>
      <w:r w:rsidR="00153FDC" w:rsidRPr="00C868FC">
        <w:rPr>
          <w:rFonts w:ascii="Times New Roman" w:hAnsi="Times New Roman"/>
          <w:sz w:val="28"/>
          <w:szCs w:val="28"/>
        </w:rPr>
        <w:t xml:space="preserve"> сільськ</w:t>
      </w:r>
      <w:r w:rsidR="005412E8" w:rsidRPr="00C868FC">
        <w:rPr>
          <w:rFonts w:ascii="Times New Roman" w:hAnsi="Times New Roman"/>
          <w:sz w:val="28"/>
          <w:szCs w:val="28"/>
        </w:rPr>
        <w:t>а</w:t>
      </w:r>
      <w:r w:rsidR="00153FDC" w:rsidRPr="00C868FC">
        <w:rPr>
          <w:rFonts w:ascii="Times New Roman" w:hAnsi="Times New Roman"/>
          <w:sz w:val="28"/>
          <w:szCs w:val="28"/>
        </w:rPr>
        <w:t xml:space="preserve">  рад</w:t>
      </w:r>
      <w:r w:rsidR="005412E8" w:rsidRPr="00C868FC">
        <w:rPr>
          <w:rFonts w:ascii="Times New Roman" w:hAnsi="Times New Roman"/>
          <w:sz w:val="28"/>
          <w:szCs w:val="28"/>
        </w:rPr>
        <w:t>а</w:t>
      </w:r>
    </w:p>
    <w:p w14:paraId="44ED4031" w14:textId="77777777" w:rsidR="00C868FC" w:rsidRPr="00C868FC" w:rsidRDefault="00C868FC" w:rsidP="00C868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AA81DA" w14:textId="5CC46460" w:rsidR="003A170E" w:rsidRDefault="00177EED" w:rsidP="00C868FC">
      <w:pPr>
        <w:spacing w:after="0" w:line="240" w:lineRule="auto"/>
        <w:ind w:left="426" w:firstLine="708"/>
        <w:jc w:val="center"/>
        <w:rPr>
          <w:rFonts w:ascii="Times New Roman" w:hAnsi="Times New Roman"/>
          <w:sz w:val="28"/>
          <w:szCs w:val="28"/>
        </w:rPr>
      </w:pPr>
      <w:r w:rsidRPr="00C868FC">
        <w:rPr>
          <w:rFonts w:ascii="Times New Roman" w:hAnsi="Times New Roman"/>
          <w:b/>
          <w:sz w:val="28"/>
          <w:szCs w:val="28"/>
        </w:rPr>
        <w:t>В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И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Р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І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Ш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И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Л</w:t>
      </w:r>
      <w:r w:rsidR="005412E8" w:rsidRPr="00C868FC">
        <w:rPr>
          <w:rFonts w:ascii="Times New Roman" w:hAnsi="Times New Roman"/>
          <w:b/>
          <w:sz w:val="28"/>
          <w:szCs w:val="28"/>
        </w:rPr>
        <w:t xml:space="preserve"> </w:t>
      </w:r>
      <w:r w:rsidRPr="00C868FC">
        <w:rPr>
          <w:rFonts w:ascii="Times New Roman" w:hAnsi="Times New Roman"/>
          <w:b/>
          <w:sz w:val="28"/>
          <w:szCs w:val="28"/>
        </w:rPr>
        <w:t>А</w:t>
      </w:r>
      <w:r w:rsidRPr="00C868FC">
        <w:rPr>
          <w:rFonts w:ascii="Times New Roman" w:hAnsi="Times New Roman"/>
          <w:sz w:val="28"/>
          <w:szCs w:val="28"/>
        </w:rPr>
        <w:t>:</w:t>
      </w:r>
      <w:r w:rsidR="003A170E" w:rsidRPr="00C868FC">
        <w:rPr>
          <w:rFonts w:ascii="Times New Roman" w:hAnsi="Times New Roman"/>
          <w:sz w:val="28"/>
          <w:szCs w:val="28"/>
        </w:rPr>
        <w:t xml:space="preserve"> </w:t>
      </w:r>
    </w:p>
    <w:p w14:paraId="754BA923" w14:textId="77777777" w:rsidR="00C868FC" w:rsidRPr="00C868FC" w:rsidRDefault="00C868FC" w:rsidP="00C868FC">
      <w:pPr>
        <w:spacing w:after="0" w:line="240" w:lineRule="auto"/>
        <w:ind w:left="426" w:firstLine="708"/>
        <w:jc w:val="center"/>
        <w:rPr>
          <w:rFonts w:ascii="Times New Roman" w:hAnsi="Times New Roman"/>
          <w:sz w:val="28"/>
          <w:szCs w:val="28"/>
        </w:rPr>
      </w:pPr>
    </w:p>
    <w:p w14:paraId="09446DCD" w14:textId="5DC023A1" w:rsidR="00177EED" w:rsidRDefault="00006C79" w:rsidP="00C868FC">
      <w:pPr>
        <w:pStyle w:val="af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868FC">
        <w:rPr>
          <w:rFonts w:ascii="Times New Roman" w:hAnsi="Times New Roman"/>
          <w:sz w:val="28"/>
          <w:szCs w:val="28"/>
        </w:rPr>
        <w:t>Внести</w:t>
      </w:r>
      <w:proofErr w:type="spellEnd"/>
      <w:r w:rsidRPr="00C868FC">
        <w:rPr>
          <w:rFonts w:ascii="Times New Roman" w:hAnsi="Times New Roman"/>
          <w:sz w:val="28"/>
          <w:szCs w:val="28"/>
        </w:rPr>
        <w:t xml:space="preserve"> зміни до </w:t>
      </w:r>
      <w:r w:rsidRPr="00C868FC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  <w:r w:rsidR="00D13C03" w:rsidRPr="00C868FC">
        <w:rPr>
          <w:rFonts w:ascii="Times New Roman" w:hAnsi="Times New Roman"/>
          <w:sz w:val="28"/>
          <w:szCs w:val="28"/>
          <w:lang w:eastAsia="uk-UA"/>
        </w:rPr>
        <w:t xml:space="preserve">охорони навколишнього природного середовища на території </w:t>
      </w:r>
      <w:proofErr w:type="spellStart"/>
      <w:r w:rsidR="00D13C03" w:rsidRPr="00C868FC">
        <w:rPr>
          <w:rFonts w:ascii="Times New Roman" w:hAnsi="Times New Roman"/>
          <w:sz w:val="28"/>
          <w:szCs w:val="28"/>
          <w:lang w:eastAsia="uk-UA"/>
        </w:rPr>
        <w:t>Ставненської</w:t>
      </w:r>
      <w:proofErr w:type="spellEnd"/>
      <w:r w:rsidR="00D13C03" w:rsidRPr="00C868FC">
        <w:rPr>
          <w:rFonts w:ascii="Times New Roman" w:hAnsi="Times New Roman"/>
          <w:sz w:val="28"/>
          <w:szCs w:val="28"/>
          <w:lang w:eastAsia="uk-UA"/>
        </w:rPr>
        <w:t xml:space="preserve"> сільської ради на 2021-2025 роки </w:t>
      </w:r>
      <w:r w:rsidR="00C03D4C" w:rsidRPr="00C868FC">
        <w:rPr>
          <w:rFonts w:ascii="Times New Roman" w:hAnsi="Times New Roman"/>
          <w:sz w:val="28"/>
          <w:szCs w:val="28"/>
          <w:lang w:eastAsia="uk-UA"/>
        </w:rPr>
        <w:t xml:space="preserve">затвердженої рішенням  V сесії </w:t>
      </w:r>
      <w:proofErr w:type="spellStart"/>
      <w:r w:rsidR="00C03D4C" w:rsidRPr="00C868FC">
        <w:rPr>
          <w:rFonts w:ascii="Times New Roman" w:hAnsi="Times New Roman"/>
          <w:sz w:val="28"/>
          <w:szCs w:val="28"/>
          <w:lang w:eastAsia="uk-UA"/>
        </w:rPr>
        <w:t>Ставненської</w:t>
      </w:r>
      <w:proofErr w:type="spellEnd"/>
      <w:r w:rsidR="00C03D4C" w:rsidRPr="00C868FC">
        <w:rPr>
          <w:rFonts w:ascii="Times New Roman" w:hAnsi="Times New Roman"/>
          <w:sz w:val="28"/>
          <w:szCs w:val="28"/>
          <w:lang w:eastAsia="uk-UA"/>
        </w:rPr>
        <w:t xml:space="preserve"> сільської ради VIII скликання від 05 серпня 2021 року №198</w:t>
      </w:r>
      <w:r w:rsidR="00D13C03" w:rsidRPr="00C868FC">
        <w:rPr>
          <w:rFonts w:ascii="Times New Roman" w:hAnsi="Times New Roman"/>
          <w:sz w:val="28"/>
          <w:szCs w:val="28"/>
          <w:lang w:eastAsia="uk-UA"/>
        </w:rPr>
        <w:t>,</w:t>
      </w:r>
      <w:r w:rsidR="00C868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587B" w:rsidRPr="00C868FC">
        <w:rPr>
          <w:rFonts w:ascii="Times New Roman" w:hAnsi="Times New Roman"/>
          <w:sz w:val="28"/>
          <w:szCs w:val="28"/>
          <w:lang w:eastAsia="uk-UA"/>
        </w:rPr>
        <w:t xml:space="preserve">виклавши </w:t>
      </w:r>
      <w:r w:rsidR="00CF7DAA" w:rsidRPr="00C868FC">
        <w:rPr>
          <w:rFonts w:ascii="Times New Roman" w:hAnsi="Times New Roman"/>
          <w:sz w:val="28"/>
          <w:szCs w:val="28"/>
          <w:lang w:eastAsia="uk-UA"/>
        </w:rPr>
        <w:t>додаток 2</w:t>
      </w:r>
      <w:r w:rsidR="00F6587B" w:rsidRPr="00C868FC">
        <w:rPr>
          <w:rFonts w:ascii="Times New Roman" w:hAnsi="Times New Roman"/>
          <w:sz w:val="28"/>
          <w:szCs w:val="28"/>
          <w:lang w:eastAsia="uk-UA"/>
        </w:rPr>
        <w:t xml:space="preserve"> «Заходи</w:t>
      </w:r>
      <w:r w:rsidR="00F23954" w:rsidRPr="00C868FC">
        <w:rPr>
          <w:rFonts w:ascii="Times New Roman" w:hAnsi="Times New Roman"/>
          <w:sz w:val="28"/>
          <w:szCs w:val="28"/>
          <w:lang w:eastAsia="uk-UA"/>
        </w:rPr>
        <w:t xml:space="preserve"> Програми навколишнього природного середовища на території </w:t>
      </w:r>
      <w:proofErr w:type="spellStart"/>
      <w:r w:rsidR="00F23954" w:rsidRPr="00C868FC">
        <w:rPr>
          <w:rFonts w:ascii="Times New Roman" w:hAnsi="Times New Roman"/>
          <w:sz w:val="28"/>
          <w:szCs w:val="28"/>
          <w:lang w:eastAsia="uk-UA"/>
        </w:rPr>
        <w:t>Ставненської</w:t>
      </w:r>
      <w:proofErr w:type="spellEnd"/>
      <w:r w:rsidR="00F23954" w:rsidRPr="00C868FC">
        <w:rPr>
          <w:rFonts w:ascii="Times New Roman" w:hAnsi="Times New Roman"/>
          <w:sz w:val="28"/>
          <w:szCs w:val="28"/>
          <w:lang w:eastAsia="uk-UA"/>
        </w:rPr>
        <w:t xml:space="preserve"> сільської ради на 2021-202</w:t>
      </w:r>
      <w:r w:rsidR="005412E8" w:rsidRPr="00C868FC">
        <w:rPr>
          <w:rFonts w:ascii="Times New Roman" w:hAnsi="Times New Roman"/>
          <w:sz w:val="28"/>
          <w:szCs w:val="28"/>
          <w:lang w:eastAsia="uk-UA"/>
        </w:rPr>
        <w:t>5</w:t>
      </w:r>
      <w:r w:rsidR="00F23954" w:rsidRPr="00C868FC">
        <w:rPr>
          <w:rFonts w:ascii="Times New Roman" w:hAnsi="Times New Roman"/>
          <w:sz w:val="28"/>
          <w:szCs w:val="28"/>
          <w:lang w:eastAsia="uk-UA"/>
        </w:rPr>
        <w:t xml:space="preserve"> роки» </w:t>
      </w:r>
      <w:r w:rsidR="0067792A" w:rsidRPr="00C868FC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887404" w:rsidRPr="00C868FC">
        <w:rPr>
          <w:rFonts w:ascii="Times New Roman" w:hAnsi="Times New Roman"/>
          <w:sz w:val="28"/>
          <w:szCs w:val="28"/>
          <w:lang w:eastAsia="uk-UA"/>
        </w:rPr>
        <w:t>новій редакції</w:t>
      </w:r>
      <w:r w:rsidR="00C03D4C" w:rsidRPr="00C868FC">
        <w:rPr>
          <w:rFonts w:ascii="Times New Roman" w:hAnsi="Times New Roman"/>
          <w:sz w:val="28"/>
          <w:szCs w:val="28"/>
          <w:lang w:eastAsia="uk-UA"/>
        </w:rPr>
        <w:t>,</w:t>
      </w:r>
      <w:r w:rsidR="00887404" w:rsidRPr="00C868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D4C" w:rsidRPr="00C868FC">
        <w:rPr>
          <w:rFonts w:ascii="Times New Roman" w:hAnsi="Times New Roman"/>
          <w:sz w:val="28"/>
          <w:szCs w:val="28"/>
          <w:lang w:eastAsia="uk-UA"/>
        </w:rPr>
        <w:t>що додається.</w:t>
      </w:r>
    </w:p>
    <w:p w14:paraId="213510A4" w14:textId="46B5B4F7" w:rsidR="003009BD" w:rsidRPr="00C868FC" w:rsidRDefault="00177EED" w:rsidP="00C868FC">
      <w:pPr>
        <w:pStyle w:val="af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68FC">
        <w:rPr>
          <w:rFonts w:ascii="Times New Roman" w:hAnsi="Times New Roman"/>
          <w:sz w:val="28"/>
          <w:szCs w:val="28"/>
        </w:rPr>
        <w:t>Контроль за виконанням цьог</w:t>
      </w:r>
      <w:r w:rsidR="00E71592" w:rsidRPr="00C868FC">
        <w:rPr>
          <w:rFonts w:ascii="Times New Roman" w:hAnsi="Times New Roman"/>
          <w:sz w:val="28"/>
          <w:szCs w:val="28"/>
        </w:rPr>
        <w:t xml:space="preserve">о рішення покласти </w:t>
      </w:r>
      <w:bookmarkStart w:id="1" w:name="_Hlk117604750"/>
      <w:r w:rsidR="00E71592" w:rsidRPr="00C868F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03D4C" w:rsidRPr="00C868FC">
        <w:rPr>
          <w:rFonts w:ascii="Times New Roman" w:hAnsi="Times New Roman"/>
          <w:sz w:val="28"/>
          <w:szCs w:val="28"/>
          <w:lang w:eastAsia="ru-RU"/>
        </w:rPr>
        <w:t xml:space="preserve">першого </w:t>
      </w:r>
      <w:r w:rsidR="0067792A" w:rsidRPr="00C868FC">
        <w:rPr>
          <w:rFonts w:ascii="Times New Roman" w:hAnsi="Times New Roman"/>
          <w:sz w:val="28"/>
          <w:szCs w:val="28"/>
          <w:lang w:eastAsia="ru-RU"/>
        </w:rPr>
        <w:t xml:space="preserve">заступника сільського голови </w:t>
      </w:r>
      <w:r w:rsidR="00C03D4C" w:rsidRPr="00C868FC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виконавчих органів </w:t>
      </w:r>
      <w:r w:rsidR="00C868FC">
        <w:rPr>
          <w:rFonts w:ascii="Times New Roman" w:hAnsi="Times New Roman"/>
          <w:sz w:val="28"/>
          <w:szCs w:val="28"/>
          <w:lang w:eastAsia="ru-RU"/>
        </w:rPr>
        <w:t>влади</w:t>
      </w:r>
      <w:r w:rsidR="00C03D4C" w:rsidRPr="00C868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3D4C" w:rsidRPr="00C868FC">
        <w:rPr>
          <w:rFonts w:ascii="Times New Roman" w:hAnsi="Times New Roman"/>
          <w:sz w:val="28"/>
          <w:szCs w:val="28"/>
          <w:lang w:eastAsia="ru-RU"/>
        </w:rPr>
        <w:t>Шоляка</w:t>
      </w:r>
      <w:proofErr w:type="spellEnd"/>
      <w:r w:rsidR="00C03D4C" w:rsidRPr="00C868FC">
        <w:rPr>
          <w:rFonts w:ascii="Times New Roman" w:hAnsi="Times New Roman"/>
          <w:sz w:val="28"/>
          <w:szCs w:val="28"/>
          <w:lang w:eastAsia="ru-RU"/>
        </w:rPr>
        <w:t xml:space="preserve"> Ю.Ю. та </w:t>
      </w:r>
      <w:r w:rsidR="005412E8" w:rsidRPr="00C868FC">
        <w:rPr>
          <w:rFonts w:ascii="Times New Roman" w:hAnsi="Times New Roman"/>
          <w:sz w:val="28"/>
          <w:szCs w:val="28"/>
        </w:rPr>
        <w:t>постійну комісію сільської ради з питань економічної реформи, планування бюджету, фінансів, цін, приватизації, комунальної власності</w:t>
      </w:r>
    </w:p>
    <w:p w14:paraId="0BCC1BC7" w14:textId="3F4C80DB" w:rsidR="0067792A" w:rsidRDefault="0067792A" w:rsidP="00C868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548BE" w14:textId="77777777" w:rsidR="00C868FC" w:rsidRDefault="00C868FC" w:rsidP="00C868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E0BFA" w14:textId="41845819" w:rsidR="00177EED" w:rsidRPr="00C868FC" w:rsidRDefault="00E71592" w:rsidP="00C868F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8FC">
        <w:rPr>
          <w:rFonts w:ascii="Times New Roman" w:hAnsi="Times New Roman"/>
          <w:b/>
          <w:sz w:val="28"/>
          <w:szCs w:val="28"/>
        </w:rPr>
        <w:t>Сільський голова</w:t>
      </w:r>
      <w:r w:rsidR="00E3465D" w:rsidRPr="00C868FC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C868FC">
        <w:rPr>
          <w:rFonts w:ascii="Times New Roman" w:hAnsi="Times New Roman"/>
          <w:b/>
          <w:sz w:val="28"/>
          <w:szCs w:val="28"/>
        </w:rPr>
        <w:tab/>
      </w:r>
      <w:r w:rsidRPr="00C868FC">
        <w:rPr>
          <w:rFonts w:ascii="Times New Roman" w:hAnsi="Times New Roman"/>
          <w:b/>
          <w:sz w:val="28"/>
          <w:szCs w:val="28"/>
        </w:rPr>
        <w:t>Іван МАНДРИК</w:t>
      </w:r>
    </w:p>
    <w:p w14:paraId="398EC360" w14:textId="70A66814" w:rsidR="005412E8" w:rsidRPr="00C868FC" w:rsidRDefault="005412E8" w:rsidP="00C868FC">
      <w:pPr>
        <w:spacing w:after="0" w:line="240" w:lineRule="auto"/>
        <w:rPr>
          <w:rFonts w:ascii="Times New Roman" w:hAnsi="Times New Roman"/>
          <w:sz w:val="26"/>
          <w:szCs w:val="20"/>
          <w:lang w:eastAsia="ru-RU"/>
        </w:rPr>
      </w:pPr>
      <w:r w:rsidRPr="00C868FC">
        <w:br w:type="page"/>
      </w:r>
    </w:p>
    <w:p w14:paraId="42F1FB44" w14:textId="77777777" w:rsidR="004F02F7" w:rsidRPr="002B4919" w:rsidRDefault="004F02F7" w:rsidP="004F02F7">
      <w:pPr>
        <w:keepNext/>
        <w:keepLines/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  <w:r w:rsidRPr="002B4919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</w:p>
    <w:p w14:paraId="58412C94" w14:textId="77777777" w:rsidR="004F02F7" w:rsidRPr="002B4919" w:rsidRDefault="004F02F7" w:rsidP="004F02F7">
      <w:pPr>
        <w:keepNext/>
        <w:keepLines/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  <w:r w:rsidRPr="002B4919">
        <w:rPr>
          <w:rFonts w:ascii="Times New Roman" w:hAnsi="Times New Roman"/>
          <w:b/>
          <w:sz w:val="28"/>
          <w:szCs w:val="28"/>
        </w:rPr>
        <w:t>до рішення ХVІІІ сесії сільської ради VІІІ скликання</w:t>
      </w:r>
    </w:p>
    <w:p w14:paraId="5758118A" w14:textId="4A648165" w:rsidR="004F02F7" w:rsidRPr="002B4919" w:rsidRDefault="004F02F7" w:rsidP="004F02F7">
      <w:pPr>
        <w:keepNext/>
        <w:keepLines/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  <w:r w:rsidRPr="002B4919">
        <w:rPr>
          <w:rFonts w:ascii="Times New Roman" w:hAnsi="Times New Roman"/>
          <w:b/>
          <w:sz w:val="28"/>
          <w:szCs w:val="28"/>
        </w:rPr>
        <w:t>від 14.06.2024 р. № 6</w:t>
      </w:r>
      <w:r>
        <w:rPr>
          <w:rFonts w:ascii="Times New Roman" w:hAnsi="Times New Roman"/>
          <w:b/>
          <w:sz w:val="28"/>
          <w:szCs w:val="28"/>
        </w:rPr>
        <w:t>76</w:t>
      </w:r>
    </w:p>
    <w:p w14:paraId="4599B81B" w14:textId="77777777" w:rsidR="00153FDC" w:rsidRPr="00C868FC" w:rsidRDefault="00153FDC" w:rsidP="00C868FC">
      <w:pPr>
        <w:pStyle w:val="40"/>
        <w:shd w:val="clear" w:color="auto" w:fill="auto"/>
        <w:spacing w:before="0" w:line="240" w:lineRule="auto"/>
        <w:ind w:left="426" w:firstLine="0"/>
        <w:rPr>
          <w:lang w:val="uk-UA"/>
        </w:rPr>
      </w:pPr>
    </w:p>
    <w:p w14:paraId="3538CEBB" w14:textId="1F6F92FC" w:rsidR="00887404" w:rsidRDefault="00887404" w:rsidP="00C868FC">
      <w:pPr>
        <w:pStyle w:val="1"/>
        <w:shd w:val="clear" w:color="auto" w:fill="auto"/>
        <w:spacing w:before="0" w:after="0" w:line="240" w:lineRule="auto"/>
        <w:ind w:left="426" w:firstLine="0"/>
        <w:jc w:val="right"/>
        <w:rPr>
          <w:sz w:val="28"/>
          <w:szCs w:val="28"/>
          <w:lang w:val="uk-UA"/>
        </w:rPr>
      </w:pPr>
      <w:r w:rsidRPr="00C868FC">
        <w:rPr>
          <w:sz w:val="28"/>
          <w:szCs w:val="28"/>
          <w:lang w:val="uk-UA"/>
        </w:rPr>
        <w:t>Додаток 2</w:t>
      </w:r>
    </w:p>
    <w:p w14:paraId="16668453" w14:textId="77777777" w:rsidR="004F02F7" w:rsidRPr="00C868FC" w:rsidRDefault="004F02F7" w:rsidP="00C868FC">
      <w:pPr>
        <w:pStyle w:val="1"/>
        <w:shd w:val="clear" w:color="auto" w:fill="auto"/>
        <w:spacing w:before="0" w:after="0" w:line="240" w:lineRule="auto"/>
        <w:ind w:left="426" w:firstLine="0"/>
        <w:jc w:val="right"/>
        <w:rPr>
          <w:sz w:val="28"/>
          <w:szCs w:val="28"/>
          <w:lang w:val="uk-UA"/>
        </w:rPr>
      </w:pPr>
    </w:p>
    <w:p w14:paraId="5F5FBD7D" w14:textId="77777777" w:rsidR="00887404" w:rsidRPr="00C868FC" w:rsidRDefault="00887404" w:rsidP="00C86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8FC">
        <w:rPr>
          <w:rFonts w:ascii="Times New Roman" w:hAnsi="Times New Roman"/>
          <w:b/>
          <w:sz w:val="28"/>
          <w:szCs w:val="28"/>
        </w:rPr>
        <w:t xml:space="preserve">Заходи Програми охорони навколишнього природного середовища на території </w:t>
      </w:r>
      <w:proofErr w:type="spellStart"/>
      <w:r w:rsidRPr="00C868FC">
        <w:rPr>
          <w:rFonts w:ascii="Times New Roman" w:hAnsi="Times New Roman"/>
          <w:b/>
          <w:sz w:val="28"/>
          <w:szCs w:val="28"/>
        </w:rPr>
        <w:t>Ставненської</w:t>
      </w:r>
      <w:proofErr w:type="spellEnd"/>
      <w:r w:rsidRPr="00C868FC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14:paraId="76F55147" w14:textId="77777777" w:rsidR="00887404" w:rsidRPr="00C868FC" w:rsidRDefault="00887404" w:rsidP="00C868F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68FC">
        <w:rPr>
          <w:rFonts w:ascii="Times New Roman" w:hAnsi="Times New Roman"/>
          <w:b/>
          <w:sz w:val="28"/>
          <w:szCs w:val="28"/>
        </w:rPr>
        <w:t>на  2021-2025 роки</w:t>
      </w:r>
    </w:p>
    <w:p w14:paraId="3C3C0E13" w14:textId="77777777" w:rsidR="00887404" w:rsidRPr="00C868FC" w:rsidRDefault="00887404" w:rsidP="00C868F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197"/>
        <w:gridCol w:w="2633"/>
        <w:gridCol w:w="2127"/>
      </w:tblGrid>
      <w:tr w:rsidR="00887404" w:rsidRPr="00C868FC" w14:paraId="3B3BCB32" w14:textId="77777777" w:rsidTr="004F02F7">
        <w:trPr>
          <w:cantSplit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66F4BD5A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611065A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90AC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Перелік заходів та завдань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3F87D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Строк реалізації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230C3BB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Орієнтовний обсяг фінансування</w:t>
            </w:r>
          </w:p>
          <w:p w14:paraId="23D19B33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C">
              <w:rPr>
                <w:rFonts w:ascii="Times New Roman" w:hAnsi="Times New Roman"/>
                <w:b/>
                <w:sz w:val="28"/>
                <w:szCs w:val="28"/>
              </w:rPr>
              <w:t>(грн)</w:t>
            </w:r>
          </w:p>
        </w:tc>
      </w:tr>
      <w:tr w:rsidR="00887404" w:rsidRPr="00C868FC" w14:paraId="400138EA" w14:textId="77777777" w:rsidTr="004F02F7">
        <w:trPr>
          <w:cantSplit/>
          <w:trHeight w:val="787"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7FEF1B92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1AB26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Ліквідація несанкціонованих, стихійних  сміттєзвалищ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9511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2021-2025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AD672DB" w14:textId="7B706321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50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87404" w:rsidRPr="00C868FC" w14:paraId="6F606574" w14:textId="77777777" w:rsidTr="004F02F7">
        <w:trPr>
          <w:cantSplit/>
          <w:trHeight w:val="1691"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09F13E81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79802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Проведення рейдових перевірок по здійсненню контролю за санітарним станом територій населених пунктів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4098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9ADE615" w14:textId="5D32BF0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5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87404" w:rsidRPr="00C868FC" w14:paraId="094C8931" w14:textId="77777777" w:rsidTr="007E70DF">
        <w:trPr>
          <w:cantSplit/>
        </w:trPr>
        <w:tc>
          <w:tcPr>
            <w:tcW w:w="6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10B53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C567A" w14:textId="77777777" w:rsidR="00887404" w:rsidRPr="00C868FC" w:rsidRDefault="00887404" w:rsidP="004F02F7">
            <w:pPr>
              <w:pStyle w:val="af2"/>
              <w:spacing w:after="0" w:line="240" w:lineRule="auto"/>
              <w:ind w:left="0" w:hanging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Придбання контейнерів для </w:t>
            </w:r>
            <w:r w:rsidR="00B46FA0" w:rsidRPr="00C868FC">
              <w:rPr>
                <w:rFonts w:ascii="Times New Roman" w:hAnsi="Times New Roman"/>
                <w:sz w:val="28"/>
                <w:szCs w:val="28"/>
              </w:rPr>
              <w:t xml:space="preserve">роздільного 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збору ТПВ та розміщення їх в населених пунктах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</w:rPr>
              <w:t xml:space="preserve"> сільської ради, в тому числі:</w:t>
            </w:r>
          </w:p>
          <w:p w14:paraId="3E91D6C6" w14:textId="0DEC42B9" w:rsidR="00887404" w:rsidRPr="004F02F7" w:rsidRDefault="00B46FA0" w:rsidP="004F02F7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к</w:t>
            </w:r>
            <w:r w:rsidR="00C03D4C" w:rsidRPr="00C868FC">
              <w:rPr>
                <w:rFonts w:ascii="Times New Roman" w:hAnsi="Times New Roman"/>
                <w:sz w:val="28"/>
                <w:szCs w:val="28"/>
              </w:rPr>
              <w:t xml:space="preserve">ошти сільського бюджету для співфінансування грантового </w:t>
            </w:r>
            <w:proofErr w:type="spellStart"/>
            <w:r w:rsidR="00C03D4C" w:rsidRPr="00C868FC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="00C03D4C" w:rsidRPr="00C868FC">
              <w:rPr>
                <w:rFonts w:ascii="Times New Roman" w:hAnsi="Times New Roman"/>
                <w:sz w:val="28"/>
                <w:szCs w:val="28"/>
              </w:rPr>
              <w:t xml:space="preserve"> «Організація роздільного збирання твердих побутових відходів»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93CCC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  <w:p w14:paraId="3DCE5A44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9BBCB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63376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1121A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20604A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4BB40F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476910" w14:textId="7BFC5D5C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500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</w:t>
            </w:r>
            <w:r w:rsidR="00CB3CA8" w:rsidRPr="00C868FC">
              <w:rPr>
                <w:rFonts w:ascii="Times New Roman" w:hAnsi="Times New Roman"/>
                <w:sz w:val="28"/>
                <w:szCs w:val="28"/>
              </w:rPr>
              <w:t>00</w:t>
            </w:r>
            <w:r w:rsidR="004F0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96347A" w14:textId="77777777" w:rsidR="009766F1" w:rsidRPr="00C868FC" w:rsidRDefault="009766F1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7DF80" w14:textId="77777777" w:rsidR="009766F1" w:rsidRPr="00C868FC" w:rsidRDefault="009766F1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F5E74C" w14:textId="77777777" w:rsidR="009766F1" w:rsidRPr="00C868FC" w:rsidRDefault="009766F1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7387C" w14:textId="77777777" w:rsidR="009766F1" w:rsidRPr="00C868FC" w:rsidRDefault="009766F1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EB9C6" w14:textId="77777777" w:rsidR="009766F1" w:rsidRPr="00C868FC" w:rsidRDefault="009766F1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6A2B3" w14:textId="799DE037" w:rsidR="00C03D4C" w:rsidRPr="00C868FC" w:rsidRDefault="00CB3CA8" w:rsidP="004F02F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100</w:t>
            </w:r>
            <w:r w:rsidR="00C03D4C" w:rsidRPr="00C868FC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03D4C" w:rsidRPr="00C868FC" w14:paraId="7988D27F" w14:textId="77777777" w:rsidTr="007E70DF">
        <w:trPr>
          <w:cantSplit/>
        </w:trPr>
        <w:tc>
          <w:tcPr>
            <w:tcW w:w="61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837E04F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29C9" w14:textId="6CB7DAF4" w:rsidR="007E70DF" w:rsidRPr="00C868FC" w:rsidRDefault="00C03D4C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Придбання контейнерів для  </w:t>
            </w:r>
            <w:r w:rsidR="006B5550">
              <w:rPr>
                <w:rFonts w:ascii="Times New Roman" w:hAnsi="Times New Roman"/>
                <w:sz w:val="28"/>
                <w:szCs w:val="28"/>
              </w:rPr>
              <w:t>відхо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дів у населених пунктах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  <w:r w:rsidR="00B54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10439" w14:textId="77777777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A4BD074" w14:textId="42F8728B" w:rsidR="00C03D4C" w:rsidRPr="00C868FC" w:rsidRDefault="00C03D4C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400 000</w:t>
            </w:r>
          </w:p>
        </w:tc>
      </w:tr>
      <w:tr w:rsidR="007E70DF" w:rsidRPr="00C868FC" w14:paraId="4A7974C2" w14:textId="77777777" w:rsidTr="007E70DF">
        <w:trPr>
          <w:cantSplit/>
        </w:trPr>
        <w:tc>
          <w:tcPr>
            <w:tcW w:w="6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D9E4428" w14:textId="77777777" w:rsidR="007E70DF" w:rsidRPr="00C868FC" w:rsidRDefault="007E70DF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96FFA" w14:textId="45D2B960" w:rsidR="007E70DF" w:rsidRPr="00C868FC" w:rsidRDefault="007E70DF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  <w:r w:rsidR="00873F2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873F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роздільного 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збору твердих побутових відходів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97B32" w14:textId="77777777" w:rsidR="007E70DF" w:rsidRPr="00C868FC" w:rsidRDefault="007E70DF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E3821E6" w14:textId="76AD1A1B" w:rsidR="007E70DF" w:rsidRPr="00C868FC" w:rsidRDefault="007E70DF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200 000 </w:t>
            </w:r>
          </w:p>
        </w:tc>
      </w:tr>
      <w:tr w:rsidR="00887404" w:rsidRPr="00C868FC" w14:paraId="54742D70" w14:textId="77777777" w:rsidTr="004F02F7">
        <w:trPr>
          <w:cantSplit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1100429B" w14:textId="305ACB16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7404" w:rsidRPr="00C868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80083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Впровадження системи роздільного збору ТПВ на  території населених пунктів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87104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6E46E9D" w14:textId="4C696CE0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887404" w:rsidRPr="00C868FC" w14:paraId="04365B1F" w14:textId="77777777" w:rsidTr="004F02F7">
        <w:trPr>
          <w:cantSplit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08000891" w14:textId="4857A092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887404" w:rsidRPr="00C868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56537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Охоплення договорами на послугу вивезення ТПВ всіх домогосподарств, установ,  закладів, об’єктів господарювання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ADD8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CD22084" w14:textId="19F086C0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1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87404" w:rsidRPr="00C868FC" w14:paraId="75E64850" w14:textId="77777777" w:rsidTr="004F02F7">
        <w:trPr>
          <w:cantSplit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34526EB5" w14:textId="26C3CD00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E34E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Санітарна очистка прибережної смуги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0119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C550D26" w14:textId="133B1528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887404" w:rsidRPr="00C868FC" w14:paraId="09FD8C32" w14:textId="77777777" w:rsidTr="004F02F7">
        <w:trPr>
          <w:cantSplit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1E711947" w14:textId="409C394A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38824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 xml:space="preserve">Здійснити заходи по висадженню молодих дерев, квіткових композицій на території населених пунктів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</w:rPr>
              <w:t>Ставненської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AB4A0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9205F87" w14:textId="6365AF01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50</w:t>
            </w:r>
            <w:r w:rsidR="004F02F7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887404" w:rsidRPr="00C868FC" w14:paraId="57F6C3E6" w14:textId="77777777" w:rsidTr="004F02F7">
        <w:trPr>
          <w:cantSplit/>
          <w:trHeight w:val="1733"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5EF81EF2" w14:textId="444E9FE1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82060" w14:textId="0054D6E6" w:rsidR="00887404" w:rsidRPr="00C868FC" w:rsidRDefault="00887404" w:rsidP="00C86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Проведення рейдів з метою недопущення спалювання сухостою, опалого листя, сміття та задимлення повітря на вулицях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E361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3B5FEA4" w14:textId="3CF2745E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5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  <w:r w:rsidR="004F0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7404" w:rsidRPr="00C868FC" w14:paraId="4E1E227B" w14:textId="77777777" w:rsidTr="004F02F7">
        <w:trPr>
          <w:cantSplit/>
          <w:trHeight w:val="949"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30C64518" w14:textId="175845F8" w:rsidR="00887404" w:rsidRPr="00C868FC" w:rsidRDefault="004F02F7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6AD5" w14:textId="77777777" w:rsidR="00887404" w:rsidRPr="00C868FC" w:rsidRDefault="00887404" w:rsidP="00C86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6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Придбання спеціалізованих транспортних засобів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414D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005EB3C" w14:textId="561B2940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50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68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87404" w:rsidRPr="00C868FC" w14:paraId="51C9F013" w14:textId="77777777" w:rsidTr="004F02F7">
        <w:trPr>
          <w:cantSplit/>
          <w:trHeight w:val="1625"/>
        </w:trPr>
        <w:tc>
          <w:tcPr>
            <w:tcW w:w="618" w:type="dxa"/>
            <w:tcBorders>
              <w:right w:val="single" w:sz="4" w:space="0" w:color="auto"/>
            </w:tcBorders>
            <w:shd w:val="clear" w:color="auto" w:fill="auto"/>
          </w:tcPr>
          <w:p w14:paraId="751D9FAC" w14:textId="3080FCA8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1</w:t>
            </w:r>
            <w:r w:rsidR="004F02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38545" w14:textId="77777777" w:rsidR="00887404" w:rsidRPr="00C868FC" w:rsidRDefault="00887404" w:rsidP="00C86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6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Реалізація спільного Проекту з будівництва та розміщення </w:t>
            </w:r>
            <w:proofErr w:type="spellStart"/>
            <w:r w:rsidRPr="00C86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сміттєсортувального</w:t>
            </w:r>
            <w:proofErr w:type="spellEnd"/>
            <w:r w:rsidRPr="00C86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заводу на території Полянської сільської ради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5E3E" w14:textId="77777777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5D83084" w14:textId="393B95F3" w:rsidR="00887404" w:rsidRPr="00C868FC" w:rsidRDefault="00887404" w:rsidP="00C868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C">
              <w:rPr>
                <w:rFonts w:ascii="Times New Roman" w:hAnsi="Times New Roman"/>
                <w:sz w:val="28"/>
                <w:szCs w:val="28"/>
              </w:rPr>
              <w:t>87</w:t>
            </w:r>
            <w:r w:rsidR="004F02F7">
              <w:rPr>
                <w:rFonts w:ascii="Times New Roman" w:hAnsi="Times New Roman"/>
                <w:sz w:val="28"/>
                <w:szCs w:val="28"/>
              </w:rPr>
              <w:t> </w:t>
            </w:r>
            <w:r w:rsidR="00CB3CA8" w:rsidRPr="00C868FC">
              <w:rPr>
                <w:rFonts w:ascii="Times New Roman" w:hAnsi="Times New Roman"/>
                <w:sz w:val="28"/>
                <w:szCs w:val="28"/>
              </w:rPr>
              <w:t>07</w:t>
            </w:r>
            <w:r w:rsidR="00D75613" w:rsidRPr="00C868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B0BE49D" w14:textId="720CDA07" w:rsidR="00887404" w:rsidRDefault="00887404" w:rsidP="00C8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8FC">
        <w:rPr>
          <w:rFonts w:ascii="Times New Roman" w:hAnsi="Times New Roman"/>
          <w:sz w:val="28"/>
          <w:szCs w:val="28"/>
        </w:rPr>
        <w:t xml:space="preserve">                 </w:t>
      </w:r>
    </w:p>
    <w:p w14:paraId="73B89B29" w14:textId="0C25718E" w:rsidR="004F02F7" w:rsidRDefault="004F02F7" w:rsidP="00C8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1F93B" w14:textId="77777777" w:rsidR="004F02F7" w:rsidRPr="00C868FC" w:rsidRDefault="004F02F7" w:rsidP="00C8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E851DE" w14:textId="77777777" w:rsidR="004F02F7" w:rsidRPr="00A74AE6" w:rsidRDefault="004F02F7" w:rsidP="004F02F7">
      <w:pPr>
        <w:tabs>
          <w:tab w:val="left" w:pos="6663"/>
          <w:tab w:val="left" w:pos="10915"/>
        </w:tabs>
        <w:ind w:right="50"/>
        <w:rPr>
          <w:rFonts w:ascii="Times New Roman" w:hAnsi="Times New Roman"/>
          <w:b/>
          <w:color w:val="00000A"/>
          <w:sz w:val="28"/>
          <w:szCs w:val="28"/>
        </w:rPr>
      </w:pPr>
      <w:r w:rsidRPr="002B4919">
        <w:rPr>
          <w:rFonts w:ascii="Times New Roman" w:eastAsia="Times New Roman" w:hAnsi="Times New Roman"/>
          <w:b/>
          <w:bCs/>
          <w:sz w:val="28"/>
          <w:szCs w:val="28"/>
        </w:rPr>
        <w:t xml:space="preserve">Секретар сільської ради </w:t>
      </w:r>
      <w:r w:rsidRPr="002B4919">
        <w:rPr>
          <w:rFonts w:ascii="Times New Roman" w:eastAsia="Times New Roman" w:hAnsi="Times New Roman"/>
          <w:b/>
          <w:bCs/>
          <w:sz w:val="28"/>
          <w:szCs w:val="28"/>
        </w:rPr>
        <w:tab/>
        <w:t>Лариса РЕЙПАШІ</w:t>
      </w:r>
    </w:p>
    <w:p w14:paraId="224E4177" w14:textId="77777777" w:rsidR="00887404" w:rsidRPr="00C868FC" w:rsidRDefault="00887404" w:rsidP="00C8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323152" w14:textId="77777777" w:rsidR="00887404" w:rsidRPr="00C868FC" w:rsidRDefault="00887404" w:rsidP="00C868FC">
      <w:pPr>
        <w:pStyle w:val="1"/>
        <w:shd w:val="clear" w:color="auto" w:fill="auto"/>
        <w:spacing w:before="0" w:after="0" w:line="240" w:lineRule="auto"/>
        <w:ind w:left="426" w:firstLine="0"/>
        <w:jc w:val="left"/>
        <w:rPr>
          <w:lang w:val="uk-UA"/>
        </w:rPr>
      </w:pPr>
    </w:p>
    <w:sectPr w:rsidR="00887404" w:rsidRPr="00C868FC" w:rsidSect="004F02F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142C" w14:textId="77777777" w:rsidR="00CD3700" w:rsidRDefault="00CD3700" w:rsidP="00D444CC">
      <w:pPr>
        <w:spacing w:after="0" w:line="240" w:lineRule="auto"/>
      </w:pPr>
      <w:r>
        <w:separator/>
      </w:r>
    </w:p>
  </w:endnote>
  <w:endnote w:type="continuationSeparator" w:id="0">
    <w:p w14:paraId="63763BAB" w14:textId="77777777" w:rsidR="00CD3700" w:rsidRDefault="00CD3700" w:rsidP="00D4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3CF" w14:textId="77777777" w:rsidR="00CD3700" w:rsidRDefault="00CD3700" w:rsidP="00D444CC">
      <w:pPr>
        <w:spacing w:after="0" w:line="240" w:lineRule="auto"/>
      </w:pPr>
      <w:r>
        <w:separator/>
      </w:r>
    </w:p>
  </w:footnote>
  <w:footnote w:type="continuationSeparator" w:id="0">
    <w:p w14:paraId="5F8985F9" w14:textId="77777777" w:rsidR="00CD3700" w:rsidRDefault="00CD3700" w:rsidP="00D4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13032"/>
      <w:docPartObj>
        <w:docPartGallery w:val="Page Numbers (Top of Page)"/>
        <w:docPartUnique/>
      </w:docPartObj>
    </w:sdtPr>
    <w:sdtEndPr/>
    <w:sdtContent>
      <w:p w14:paraId="2024C270" w14:textId="780A4418" w:rsidR="004F02F7" w:rsidRDefault="004F02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F8AFA" w14:textId="77777777" w:rsidR="004F02F7" w:rsidRDefault="004F02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4C"/>
    <w:multiLevelType w:val="hybridMultilevel"/>
    <w:tmpl w:val="865CEFE4"/>
    <w:lvl w:ilvl="0" w:tplc="918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706E52"/>
    <w:multiLevelType w:val="hybridMultilevel"/>
    <w:tmpl w:val="FF3EA8DA"/>
    <w:lvl w:ilvl="0" w:tplc="2AD2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701"/>
    <w:multiLevelType w:val="hybridMultilevel"/>
    <w:tmpl w:val="874E642C"/>
    <w:lvl w:ilvl="0" w:tplc="F0186E86">
      <w:start w:val="10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6C9474D"/>
    <w:multiLevelType w:val="hybridMultilevel"/>
    <w:tmpl w:val="874E642C"/>
    <w:lvl w:ilvl="0" w:tplc="F0186E86">
      <w:start w:val="10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C6F0916"/>
    <w:multiLevelType w:val="hybridMultilevel"/>
    <w:tmpl w:val="523AEC16"/>
    <w:lvl w:ilvl="0" w:tplc="79285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6B0D"/>
    <w:multiLevelType w:val="hybridMultilevel"/>
    <w:tmpl w:val="86C83C94"/>
    <w:lvl w:ilvl="0" w:tplc="798ED23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161EEF"/>
    <w:multiLevelType w:val="hybridMultilevel"/>
    <w:tmpl w:val="DDDE21BE"/>
    <w:lvl w:ilvl="0" w:tplc="B0D8DF1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452B20"/>
    <w:multiLevelType w:val="multilevel"/>
    <w:tmpl w:val="3BB8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3715B9E"/>
    <w:multiLevelType w:val="hybridMultilevel"/>
    <w:tmpl w:val="DA86EF8A"/>
    <w:lvl w:ilvl="0" w:tplc="4B6828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736678"/>
    <w:multiLevelType w:val="hybridMultilevel"/>
    <w:tmpl w:val="4E3473B4"/>
    <w:lvl w:ilvl="0" w:tplc="77F8EE0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113AD"/>
    <w:multiLevelType w:val="hybridMultilevel"/>
    <w:tmpl w:val="AC3E705A"/>
    <w:lvl w:ilvl="0" w:tplc="BA2A54DC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B43DE"/>
    <w:multiLevelType w:val="multilevel"/>
    <w:tmpl w:val="18F6D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C947D13"/>
    <w:multiLevelType w:val="hybridMultilevel"/>
    <w:tmpl w:val="01569C40"/>
    <w:lvl w:ilvl="0" w:tplc="B546E37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7F6D49F4"/>
    <w:multiLevelType w:val="hybridMultilevel"/>
    <w:tmpl w:val="B198A19C"/>
    <w:lvl w:ilvl="0" w:tplc="8B360C3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E7"/>
    <w:rsid w:val="00006C79"/>
    <w:rsid w:val="00011957"/>
    <w:rsid w:val="00016138"/>
    <w:rsid w:val="00016EDB"/>
    <w:rsid w:val="00020BBC"/>
    <w:rsid w:val="00041884"/>
    <w:rsid w:val="0006619E"/>
    <w:rsid w:val="000772E1"/>
    <w:rsid w:val="0008263F"/>
    <w:rsid w:val="00085DF6"/>
    <w:rsid w:val="00092867"/>
    <w:rsid w:val="00093D89"/>
    <w:rsid w:val="00096D38"/>
    <w:rsid w:val="000B1A1B"/>
    <w:rsid w:val="000D42A0"/>
    <w:rsid w:val="000E29D4"/>
    <w:rsid w:val="000E5AF9"/>
    <w:rsid w:val="000E7129"/>
    <w:rsid w:val="00100964"/>
    <w:rsid w:val="00102657"/>
    <w:rsid w:val="001130F4"/>
    <w:rsid w:val="00115C4F"/>
    <w:rsid w:val="00123EB4"/>
    <w:rsid w:val="00130F38"/>
    <w:rsid w:val="00142930"/>
    <w:rsid w:val="00153FDC"/>
    <w:rsid w:val="0015588F"/>
    <w:rsid w:val="001562C9"/>
    <w:rsid w:val="0017561C"/>
    <w:rsid w:val="00177EED"/>
    <w:rsid w:val="00193A89"/>
    <w:rsid w:val="001A02EC"/>
    <w:rsid w:val="001A6AC9"/>
    <w:rsid w:val="001B41AF"/>
    <w:rsid w:val="001C0D77"/>
    <w:rsid w:val="001D1E71"/>
    <w:rsid w:val="001D53F3"/>
    <w:rsid w:val="001D5DAB"/>
    <w:rsid w:val="001D67C0"/>
    <w:rsid w:val="001E22FF"/>
    <w:rsid w:val="001E3E04"/>
    <w:rsid w:val="001E6253"/>
    <w:rsid w:val="00214414"/>
    <w:rsid w:val="00215A0E"/>
    <w:rsid w:val="0022413B"/>
    <w:rsid w:val="00244A32"/>
    <w:rsid w:val="0024512F"/>
    <w:rsid w:val="00252D18"/>
    <w:rsid w:val="00255A99"/>
    <w:rsid w:val="0026086A"/>
    <w:rsid w:val="00262EC4"/>
    <w:rsid w:val="00264D52"/>
    <w:rsid w:val="00276485"/>
    <w:rsid w:val="002825A0"/>
    <w:rsid w:val="00291195"/>
    <w:rsid w:val="0029163D"/>
    <w:rsid w:val="002A5D29"/>
    <w:rsid w:val="002A7596"/>
    <w:rsid w:val="002B357E"/>
    <w:rsid w:val="002D1932"/>
    <w:rsid w:val="002D221D"/>
    <w:rsid w:val="002D5202"/>
    <w:rsid w:val="002E0E05"/>
    <w:rsid w:val="002E7D7E"/>
    <w:rsid w:val="002F4546"/>
    <w:rsid w:val="003009BD"/>
    <w:rsid w:val="00300CD4"/>
    <w:rsid w:val="00302E49"/>
    <w:rsid w:val="003139A5"/>
    <w:rsid w:val="0032112B"/>
    <w:rsid w:val="003253D1"/>
    <w:rsid w:val="00337E3B"/>
    <w:rsid w:val="00347ADB"/>
    <w:rsid w:val="00363EFE"/>
    <w:rsid w:val="00373324"/>
    <w:rsid w:val="003A170E"/>
    <w:rsid w:val="003A2917"/>
    <w:rsid w:val="003D1168"/>
    <w:rsid w:val="003E751C"/>
    <w:rsid w:val="003F5791"/>
    <w:rsid w:val="003F669B"/>
    <w:rsid w:val="004166C0"/>
    <w:rsid w:val="00433F11"/>
    <w:rsid w:val="00444F48"/>
    <w:rsid w:val="00456253"/>
    <w:rsid w:val="0046597B"/>
    <w:rsid w:val="0048058B"/>
    <w:rsid w:val="00491DCE"/>
    <w:rsid w:val="004B2BC7"/>
    <w:rsid w:val="004B49DE"/>
    <w:rsid w:val="004C67E1"/>
    <w:rsid w:val="004D23D0"/>
    <w:rsid w:val="004F02F7"/>
    <w:rsid w:val="004F185A"/>
    <w:rsid w:val="00505F51"/>
    <w:rsid w:val="00511931"/>
    <w:rsid w:val="00527869"/>
    <w:rsid w:val="00534317"/>
    <w:rsid w:val="00534524"/>
    <w:rsid w:val="005412E8"/>
    <w:rsid w:val="00547FD7"/>
    <w:rsid w:val="00554F31"/>
    <w:rsid w:val="00560BB5"/>
    <w:rsid w:val="005666B8"/>
    <w:rsid w:val="00574C5D"/>
    <w:rsid w:val="005876B6"/>
    <w:rsid w:val="005B18A3"/>
    <w:rsid w:val="005E499C"/>
    <w:rsid w:val="005E6E84"/>
    <w:rsid w:val="005F180A"/>
    <w:rsid w:val="005F5D10"/>
    <w:rsid w:val="00605370"/>
    <w:rsid w:val="006107CA"/>
    <w:rsid w:val="00632954"/>
    <w:rsid w:val="0063605A"/>
    <w:rsid w:val="00641398"/>
    <w:rsid w:val="00675545"/>
    <w:rsid w:val="0067792A"/>
    <w:rsid w:val="00685F72"/>
    <w:rsid w:val="00694C9E"/>
    <w:rsid w:val="0069585C"/>
    <w:rsid w:val="006A6576"/>
    <w:rsid w:val="006B5550"/>
    <w:rsid w:val="006D149A"/>
    <w:rsid w:val="006D34FE"/>
    <w:rsid w:val="006D3CC1"/>
    <w:rsid w:val="006E191B"/>
    <w:rsid w:val="006E75F7"/>
    <w:rsid w:val="006F25E6"/>
    <w:rsid w:val="00700E3A"/>
    <w:rsid w:val="007064DE"/>
    <w:rsid w:val="0073263D"/>
    <w:rsid w:val="00744022"/>
    <w:rsid w:val="007503E9"/>
    <w:rsid w:val="00752FC0"/>
    <w:rsid w:val="0075510C"/>
    <w:rsid w:val="00755516"/>
    <w:rsid w:val="007561A6"/>
    <w:rsid w:val="0077727B"/>
    <w:rsid w:val="00790DEB"/>
    <w:rsid w:val="00793EBE"/>
    <w:rsid w:val="00793F90"/>
    <w:rsid w:val="00797989"/>
    <w:rsid w:val="007B1ABC"/>
    <w:rsid w:val="007D4309"/>
    <w:rsid w:val="007D55B0"/>
    <w:rsid w:val="007D6307"/>
    <w:rsid w:val="007E6542"/>
    <w:rsid w:val="007E70DF"/>
    <w:rsid w:val="007F42FF"/>
    <w:rsid w:val="007F4CA3"/>
    <w:rsid w:val="007F7824"/>
    <w:rsid w:val="00803B60"/>
    <w:rsid w:val="00805593"/>
    <w:rsid w:val="008129F6"/>
    <w:rsid w:val="00813168"/>
    <w:rsid w:val="00834798"/>
    <w:rsid w:val="0084364B"/>
    <w:rsid w:val="00860665"/>
    <w:rsid w:val="00873F2B"/>
    <w:rsid w:val="00881DD5"/>
    <w:rsid w:val="008832E2"/>
    <w:rsid w:val="00887404"/>
    <w:rsid w:val="0089492D"/>
    <w:rsid w:val="00895CB0"/>
    <w:rsid w:val="008967CF"/>
    <w:rsid w:val="008B181F"/>
    <w:rsid w:val="008C38CF"/>
    <w:rsid w:val="008C7DF7"/>
    <w:rsid w:val="008F063C"/>
    <w:rsid w:val="00900B77"/>
    <w:rsid w:val="0090184D"/>
    <w:rsid w:val="00917E64"/>
    <w:rsid w:val="00920AD8"/>
    <w:rsid w:val="009338B8"/>
    <w:rsid w:val="00942572"/>
    <w:rsid w:val="0094731A"/>
    <w:rsid w:val="00950793"/>
    <w:rsid w:val="00963E40"/>
    <w:rsid w:val="009678F6"/>
    <w:rsid w:val="009737B3"/>
    <w:rsid w:val="00974754"/>
    <w:rsid w:val="009766F1"/>
    <w:rsid w:val="00990238"/>
    <w:rsid w:val="0099127B"/>
    <w:rsid w:val="009B217C"/>
    <w:rsid w:val="009B7391"/>
    <w:rsid w:val="009C2899"/>
    <w:rsid w:val="009D4817"/>
    <w:rsid w:val="009E6BE6"/>
    <w:rsid w:val="009F34C9"/>
    <w:rsid w:val="009F36A8"/>
    <w:rsid w:val="009F3DE0"/>
    <w:rsid w:val="009F45B2"/>
    <w:rsid w:val="00A06795"/>
    <w:rsid w:val="00A10670"/>
    <w:rsid w:val="00A211A6"/>
    <w:rsid w:val="00A30251"/>
    <w:rsid w:val="00A32F58"/>
    <w:rsid w:val="00A34D83"/>
    <w:rsid w:val="00A361FD"/>
    <w:rsid w:val="00A37DEF"/>
    <w:rsid w:val="00A4535A"/>
    <w:rsid w:val="00A60CEA"/>
    <w:rsid w:val="00A630B9"/>
    <w:rsid w:val="00A8047D"/>
    <w:rsid w:val="00A83705"/>
    <w:rsid w:val="00A9281F"/>
    <w:rsid w:val="00A93BAC"/>
    <w:rsid w:val="00AA2F62"/>
    <w:rsid w:val="00AA3BC0"/>
    <w:rsid w:val="00AA4AE3"/>
    <w:rsid w:val="00AA4E32"/>
    <w:rsid w:val="00AA643C"/>
    <w:rsid w:val="00AA7BFE"/>
    <w:rsid w:val="00AB0C11"/>
    <w:rsid w:val="00AB0F66"/>
    <w:rsid w:val="00AC5786"/>
    <w:rsid w:val="00AC580A"/>
    <w:rsid w:val="00AC6161"/>
    <w:rsid w:val="00AC7417"/>
    <w:rsid w:val="00AC7D95"/>
    <w:rsid w:val="00AE645E"/>
    <w:rsid w:val="00AF552E"/>
    <w:rsid w:val="00B02E52"/>
    <w:rsid w:val="00B123EC"/>
    <w:rsid w:val="00B16FFD"/>
    <w:rsid w:val="00B17957"/>
    <w:rsid w:val="00B26920"/>
    <w:rsid w:val="00B46FA0"/>
    <w:rsid w:val="00B53360"/>
    <w:rsid w:val="00B53CF0"/>
    <w:rsid w:val="00B5442B"/>
    <w:rsid w:val="00B57A5A"/>
    <w:rsid w:val="00B6557E"/>
    <w:rsid w:val="00B72B0B"/>
    <w:rsid w:val="00B77757"/>
    <w:rsid w:val="00B80865"/>
    <w:rsid w:val="00B90D6D"/>
    <w:rsid w:val="00B93325"/>
    <w:rsid w:val="00B96778"/>
    <w:rsid w:val="00BA0FE5"/>
    <w:rsid w:val="00BA4B6D"/>
    <w:rsid w:val="00BA6EB9"/>
    <w:rsid w:val="00BD0B30"/>
    <w:rsid w:val="00BD4903"/>
    <w:rsid w:val="00BD5236"/>
    <w:rsid w:val="00BE56A1"/>
    <w:rsid w:val="00BF1C09"/>
    <w:rsid w:val="00C01565"/>
    <w:rsid w:val="00C02150"/>
    <w:rsid w:val="00C03D4C"/>
    <w:rsid w:val="00C22D57"/>
    <w:rsid w:val="00C23C01"/>
    <w:rsid w:val="00C318E0"/>
    <w:rsid w:val="00C32FBC"/>
    <w:rsid w:val="00C34359"/>
    <w:rsid w:val="00C3663C"/>
    <w:rsid w:val="00C45CFC"/>
    <w:rsid w:val="00C46AF3"/>
    <w:rsid w:val="00C55BD3"/>
    <w:rsid w:val="00C61A24"/>
    <w:rsid w:val="00C7161C"/>
    <w:rsid w:val="00C72726"/>
    <w:rsid w:val="00C83A0A"/>
    <w:rsid w:val="00C868FC"/>
    <w:rsid w:val="00CB3CA8"/>
    <w:rsid w:val="00CB679E"/>
    <w:rsid w:val="00CB7A91"/>
    <w:rsid w:val="00CD3700"/>
    <w:rsid w:val="00CF7DAA"/>
    <w:rsid w:val="00D01E49"/>
    <w:rsid w:val="00D05492"/>
    <w:rsid w:val="00D13C03"/>
    <w:rsid w:val="00D2581E"/>
    <w:rsid w:val="00D30011"/>
    <w:rsid w:val="00D30615"/>
    <w:rsid w:val="00D335AC"/>
    <w:rsid w:val="00D42EE8"/>
    <w:rsid w:val="00D441B2"/>
    <w:rsid w:val="00D444CC"/>
    <w:rsid w:val="00D500F1"/>
    <w:rsid w:val="00D5774B"/>
    <w:rsid w:val="00D75613"/>
    <w:rsid w:val="00D86C8A"/>
    <w:rsid w:val="00D95339"/>
    <w:rsid w:val="00DA0E28"/>
    <w:rsid w:val="00DA4A84"/>
    <w:rsid w:val="00DA5643"/>
    <w:rsid w:val="00DA6F2A"/>
    <w:rsid w:val="00DC71E1"/>
    <w:rsid w:val="00DF19D8"/>
    <w:rsid w:val="00E2629D"/>
    <w:rsid w:val="00E27F2B"/>
    <w:rsid w:val="00E32559"/>
    <w:rsid w:val="00E3465D"/>
    <w:rsid w:val="00E36A68"/>
    <w:rsid w:val="00E429E7"/>
    <w:rsid w:val="00E475E4"/>
    <w:rsid w:val="00E554FB"/>
    <w:rsid w:val="00E55A78"/>
    <w:rsid w:val="00E565B8"/>
    <w:rsid w:val="00E6184C"/>
    <w:rsid w:val="00E646C0"/>
    <w:rsid w:val="00E71592"/>
    <w:rsid w:val="00E83413"/>
    <w:rsid w:val="00E83FED"/>
    <w:rsid w:val="00E9097E"/>
    <w:rsid w:val="00EA1FF7"/>
    <w:rsid w:val="00EA581E"/>
    <w:rsid w:val="00EC1276"/>
    <w:rsid w:val="00EC60AF"/>
    <w:rsid w:val="00ED62EC"/>
    <w:rsid w:val="00EE47E2"/>
    <w:rsid w:val="00EE59E7"/>
    <w:rsid w:val="00EF03A5"/>
    <w:rsid w:val="00F17F11"/>
    <w:rsid w:val="00F23954"/>
    <w:rsid w:val="00F40F48"/>
    <w:rsid w:val="00F4766B"/>
    <w:rsid w:val="00F53980"/>
    <w:rsid w:val="00F62152"/>
    <w:rsid w:val="00F6587B"/>
    <w:rsid w:val="00F71118"/>
    <w:rsid w:val="00F7448D"/>
    <w:rsid w:val="00F746A9"/>
    <w:rsid w:val="00F856B7"/>
    <w:rsid w:val="00F8603F"/>
    <w:rsid w:val="00F915A9"/>
    <w:rsid w:val="00F93C52"/>
    <w:rsid w:val="00F93F20"/>
    <w:rsid w:val="00F96167"/>
    <w:rsid w:val="00F9641B"/>
    <w:rsid w:val="00FA544F"/>
    <w:rsid w:val="00FB1CC6"/>
    <w:rsid w:val="00FB4C74"/>
    <w:rsid w:val="00FC1842"/>
    <w:rsid w:val="00FC2E1B"/>
    <w:rsid w:val="00FC4E67"/>
    <w:rsid w:val="00FC503F"/>
    <w:rsid w:val="00FD0D30"/>
    <w:rsid w:val="00FE3288"/>
    <w:rsid w:val="00FE3A5F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E225"/>
  <w15:docId w15:val="{C8C5E998-D81D-4122-8369-FF542DDF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0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uiPriority w:val="99"/>
    <w:locked/>
    <w:rsid w:val="00EE59E7"/>
    <w:rPr>
      <w:rFonts w:ascii="Times New Roman" w:hAnsi="Times New Roman"/>
      <w:sz w:val="26"/>
      <w:shd w:val="clear" w:color="auto" w:fill="FFFFFF"/>
    </w:rPr>
  </w:style>
  <w:style w:type="character" w:customStyle="1" w:styleId="5">
    <w:name w:val="Основний текст (5)_"/>
    <w:uiPriority w:val="99"/>
    <w:rsid w:val="00EE59E7"/>
    <w:rPr>
      <w:rFonts w:ascii="Times New Roman" w:hAnsi="Times New Roman"/>
      <w:b/>
      <w:sz w:val="34"/>
      <w:u w:val="none"/>
    </w:rPr>
  </w:style>
  <w:style w:type="character" w:customStyle="1" w:styleId="50">
    <w:name w:val="Основний текст (5)"/>
    <w:uiPriority w:val="99"/>
    <w:rsid w:val="00EE59E7"/>
    <w:rPr>
      <w:rFonts w:ascii="Times New Roman" w:hAnsi="Times New Roman"/>
      <w:b/>
      <w:color w:val="000000"/>
      <w:spacing w:val="0"/>
      <w:w w:val="100"/>
      <w:position w:val="0"/>
      <w:sz w:val="34"/>
      <w:u w:val="single"/>
      <w:lang w:val="uk-UA" w:eastAsia="uk-UA"/>
    </w:rPr>
  </w:style>
  <w:style w:type="character" w:customStyle="1" w:styleId="a3">
    <w:name w:val="Основний текст_"/>
    <w:link w:val="1"/>
    <w:uiPriority w:val="99"/>
    <w:locked/>
    <w:rsid w:val="00EE59E7"/>
    <w:rPr>
      <w:rFonts w:ascii="Times New Roman" w:hAnsi="Times New Roman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EE59E7"/>
    <w:pPr>
      <w:widowControl w:val="0"/>
      <w:shd w:val="clear" w:color="auto" w:fill="FFFFFF"/>
      <w:spacing w:before="900" w:after="0" w:line="322" w:lineRule="exact"/>
      <w:ind w:hanging="340"/>
      <w:jc w:val="both"/>
    </w:pPr>
    <w:rPr>
      <w:rFonts w:ascii="Times New Roman" w:hAnsi="Times New Roman"/>
      <w:sz w:val="26"/>
      <w:szCs w:val="20"/>
      <w:lang w:val="en-US" w:eastAsia="ru-RU"/>
    </w:rPr>
  </w:style>
  <w:style w:type="paragraph" w:customStyle="1" w:styleId="1">
    <w:name w:val="Основний текст1"/>
    <w:basedOn w:val="a"/>
    <w:link w:val="a3"/>
    <w:uiPriority w:val="99"/>
    <w:rsid w:val="00EE59E7"/>
    <w:pPr>
      <w:widowControl w:val="0"/>
      <w:shd w:val="clear" w:color="auto" w:fill="FFFFFF"/>
      <w:spacing w:before="6780" w:after="60" w:line="240" w:lineRule="atLeast"/>
      <w:ind w:hanging="1400"/>
      <w:jc w:val="center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3">
    <w:name w:val="Основний текст3"/>
    <w:uiPriority w:val="99"/>
    <w:rsid w:val="0094731A"/>
    <w:rPr>
      <w:rFonts w:ascii="Times New Roman" w:hAnsi="Times New Roman"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4">
    <w:name w:val="Body Text Indent"/>
    <w:basedOn w:val="a"/>
    <w:link w:val="a5"/>
    <w:uiPriority w:val="99"/>
    <w:rsid w:val="0094731A"/>
    <w:pPr>
      <w:spacing w:after="120" w:line="240" w:lineRule="auto"/>
      <w:ind w:left="283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locked/>
    <w:rsid w:val="0094731A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ий текст2"/>
    <w:uiPriority w:val="99"/>
    <w:rsid w:val="0094731A"/>
    <w:rPr>
      <w:rFonts w:ascii="Times New Roman" w:hAnsi="Times New Roman"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6">
    <w:name w:val="Основний текст (6)_"/>
    <w:link w:val="60"/>
    <w:uiPriority w:val="99"/>
    <w:locked/>
    <w:rsid w:val="00547FD7"/>
    <w:rPr>
      <w:rFonts w:ascii="Times New Roman" w:hAnsi="Times New Roman"/>
      <w:i/>
      <w:sz w:val="26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547FD7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i/>
      <w:sz w:val="26"/>
      <w:szCs w:val="20"/>
      <w:lang w:val="en-US" w:eastAsia="ru-RU"/>
    </w:rPr>
  </w:style>
  <w:style w:type="character" w:customStyle="1" w:styleId="13pt">
    <w:name w:val="Основний текст + 13 pt"/>
    <w:aliases w:val="Курсив"/>
    <w:uiPriority w:val="99"/>
    <w:rsid w:val="001D5DAB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styleId="a6">
    <w:name w:val="Body Text"/>
    <w:basedOn w:val="a"/>
    <w:link w:val="a7"/>
    <w:uiPriority w:val="99"/>
    <w:rsid w:val="001D5DAB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locked/>
    <w:rsid w:val="001D5DAB"/>
    <w:rPr>
      <w:rFonts w:ascii="Courier New" w:hAnsi="Courier New" w:cs="Courier New"/>
      <w:color w:val="000000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1D5DA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1D5DAB"/>
    <w:rPr>
      <w:rFonts w:ascii="Times New Roman" w:hAnsi="Times New Roman" w:cs="Times New Roman"/>
      <w:sz w:val="20"/>
      <w:szCs w:val="20"/>
    </w:rPr>
  </w:style>
  <w:style w:type="character" w:customStyle="1" w:styleId="aa">
    <w:name w:val="Колонтитул_"/>
    <w:link w:val="ab"/>
    <w:rsid w:val="004F185A"/>
    <w:rPr>
      <w:rFonts w:ascii="Times New Roman" w:eastAsia="Times New Roman" w:hAnsi="Times New Roman"/>
      <w:b/>
      <w:bCs/>
      <w:spacing w:val="3"/>
      <w:shd w:val="clear" w:color="auto" w:fill="FFFFFF"/>
    </w:rPr>
  </w:style>
  <w:style w:type="character" w:customStyle="1" w:styleId="ac">
    <w:name w:val="Основной текст_"/>
    <w:rsid w:val="004F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0">
    <w:name w:val="Основной текст1"/>
    <w:rsid w:val="004F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uk-UA"/>
    </w:rPr>
  </w:style>
  <w:style w:type="character" w:customStyle="1" w:styleId="20">
    <w:name w:val="Основной текст (2)_"/>
    <w:rsid w:val="004F1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0pt">
    <w:name w:val="Основной текст + Полужирный;Интервал 0 pt"/>
    <w:rsid w:val="004F1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</w:rPr>
  </w:style>
  <w:style w:type="character" w:customStyle="1" w:styleId="30">
    <w:name w:val="Основной текст (3)_"/>
    <w:link w:val="31"/>
    <w:rsid w:val="004F185A"/>
    <w:rPr>
      <w:rFonts w:ascii="Times New Roman" w:eastAsia="Times New Roman" w:hAnsi="Times New Roman"/>
      <w:spacing w:val="-11"/>
      <w:sz w:val="14"/>
      <w:szCs w:val="14"/>
      <w:shd w:val="clear" w:color="auto" w:fill="FFFFFF"/>
    </w:rPr>
  </w:style>
  <w:style w:type="character" w:customStyle="1" w:styleId="0pt0">
    <w:name w:val="Основной текст + Интервал 0 pt"/>
    <w:rsid w:val="004F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uk-UA"/>
    </w:rPr>
  </w:style>
  <w:style w:type="character" w:customStyle="1" w:styleId="41">
    <w:name w:val="Основной текст (4)_"/>
    <w:link w:val="42"/>
    <w:rsid w:val="004F185A"/>
    <w:rPr>
      <w:rFonts w:ascii="Times New Roman" w:eastAsia="Times New Roman" w:hAnsi="Times New Roman"/>
      <w:b/>
      <w:bCs/>
      <w:spacing w:val="4"/>
      <w:sz w:val="28"/>
      <w:szCs w:val="28"/>
      <w:shd w:val="clear" w:color="auto" w:fill="FFFFFF"/>
    </w:rPr>
  </w:style>
  <w:style w:type="character" w:customStyle="1" w:styleId="21">
    <w:name w:val="Основной текст (2)"/>
    <w:rsid w:val="004F1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</w:rPr>
  </w:style>
  <w:style w:type="character" w:customStyle="1" w:styleId="213pt11pt">
    <w:name w:val="Основной текст (2) + 13 pt;Курсив;Интервал 11 pt"/>
    <w:rsid w:val="004F18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36"/>
      <w:w w:val="100"/>
      <w:position w:val="0"/>
      <w:sz w:val="26"/>
      <w:szCs w:val="26"/>
      <w:u w:val="none"/>
    </w:rPr>
  </w:style>
  <w:style w:type="character" w:customStyle="1" w:styleId="11">
    <w:name w:val="Заголовок №1_"/>
    <w:link w:val="12"/>
    <w:rsid w:val="004F185A"/>
    <w:rPr>
      <w:rFonts w:ascii="Times New Roman" w:eastAsia="Times New Roman" w:hAnsi="Times New Roman"/>
      <w:b/>
      <w:bCs/>
      <w:spacing w:val="-29"/>
      <w:sz w:val="32"/>
      <w:szCs w:val="32"/>
      <w:shd w:val="clear" w:color="auto" w:fill="FFFFFF"/>
    </w:rPr>
  </w:style>
  <w:style w:type="character" w:customStyle="1" w:styleId="13">
    <w:name w:val="Заголовок №1 + Малые прописные"/>
    <w:rsid w:val="004F185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9"/>
      <w:w w:val="100"/>
      <w:position w:val="0"/>
      <w:sz w:val="32"/>
      <w:szCs w:val="32"/>
      <w:u w:val="none"/>
      <w:lang w:val="uk-UA"/>
    </w:rPr>
  </w:style>
  <w:style w:type="character" w:customStyle="1" w:styleId="20pt">
    <w:name w:val="Основной текст (2) + Не полужирный;Интервал 0 pt"/>
    <w:rsid w:val="004F1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/>
    </w:rPr>
  </w:style>
  <w:style w:type="character" w:customStyle="1" w:styleId="51">
    <w:name w:val="Основной текст (5)_"/>
    <w:link w:val="52"/>
    <w:rsid w:val="004F185A"/>
    <w:rPr>
      <w:rFonts w:ascii="Times New Roman" w:eastAsia="Times New Roman" w:hAnsi="Times New Roman"/>
      <w:spacing w:val="6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rsid w:val="004F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uk-UA"/>
    </w:rPr>
  </w:style>
  <w:style w:type="paragraph" w:customStyle="1" w:styleId="ab">
    <w:name w:val="Колонтитул"/>
    <w:basedOn w:val="a"/>
    <w:link w:val="aa"/>
    <w:rsid w:val="004F18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3"/>
      <w:lang w:val="en-US"/>
    </w:rPr>
  </w:style>
  <w:style w:type="paragraph" w:customStyle="1" w:styleId="31">
    <w:name w:val="Основной текст (3)"/>
    <w:basedOn w:val="a"/>
    <w:link w:val="30"/>
    <w:rsid w:val="004F18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1"/>
      <w:sz w:val="14"/>
      <w:szCs w:val="14"/>
      <w:lang w:val="en-US"/>
    </w:rPr>
  </w:style>
  <w:style w:type="paragraph" w:customStyle="1" w:styleId="42">
    <w:name w:val="Основной текст (4)"/>
    <w:basedOn w:val="a"/>
    <w:link w:val="41"/>
    <w:rsid w:val="004F185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  <w:spacing w:val="4"/>
      <w:sz w:val="28"/>
      <w:szCs w:val="28"/>
      <w:lang w:val="en-US"/>
    </w:rPr>
  </w:style>
  <w:style w:type="paragraph" w:customStyle="1" w:styleId="12">
    <w:name w:val="Заголовок №1"/>
    <w:basedOn w:val="a"/>
    <w:link w:val="11"/>
    <w:rsid w:val="004F185A"/>
    <w:pPr>
      <w:widowControl w:val="0"/>
      <w:shd w:val="clear" w:color="auto" w:fill="FFFFFF"/>
      <w:spacing w:before="120" w:after="0" w:line="0" w:lineRule="atLeast"/>
      <w:outlineLvl w:val="0"/>
    </w:pPr>
    <w:rPr>
      <w:rFonts w:ascii="Times New Roman" w:eastAsia="Times New Roman" w:hAnsi="Times New Roman"/>
      <w:b/>
      <w:bCs/>
      <w:spacing w:val="-29"/>
      <w:sz w:val="32"/>
      <w:szCs w:val="32"/>
      <w:lang w:val="en-US"/>
    </w:rPr>
  </w:style>
  <w:style w:type="paragraph" w:customStyle="1" w:styleId="52">
    <w:name w:val="Основной текст (5)"/>
    <w:basedOn w:val="a"/>
    <w:link w:val="51"/>
    <w:rsid w:val="004F185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pacing w:val="6"/>
      <w:sz w:val="19"/>
      <w:szCs w:val="19"/>
      <w:lang w:val="en-US"/>
    </w:rPr>
  </w:style>
  <w:style w:type="paragraph" w:styleId="ad">
    <w:name w:val="footer"/>
    <w:basedOn w:val="a"/>
    <w:link w:val="ae"/>
    <w:uiPriority w:val="99"/>
    <w:unhideWhenUsed/>
    <w:rsid w:val="0097475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74754"/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2A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D29"/>
    <w:rPr>
      <w:rFonts w:ascii="Tahoma" w:hAnsi="Tahoma" w:cs="Tahoma"/>
      <w:sz w:val="16"/>
      <w:szCs w:val="16"/>
      <w:lang w:val="uk-UA"/>
    </w:rPr>
  </w:style>
  <w:style w:type="character" w:styleId="af1">
    <w:name w:val="Strong"/>
    <w:basedOn w:val="a0"/>
    <w:uiPriority w:val="22"/>
    <w:qFormat/>
    <w:locked/>
    <w:rsid w:val="00177EED"/>
    <w:rPr>
      <w:b/>
      <w:bCs/>
    </w:rPr>
  </w:style>
  <w:style w:type="paragraph" w:styleId="af2">
    <w:name w:val="List Paragraph"/>
    <w:basedOn w:val="a"/>
    <w:uiPriority w:val="34"/>
    <w:qFormat/>
    <w:rsid w:val="00177EE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28B0-75DC-4AEB-A692-61D2E616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User</cp:lastModifiedBy>
  <cp:revision>8</cp:revision>
  <cp:lastPrinted>2024-07-09T10:38:00Z</cp:lastPrinted>
  <dcterms:created xsi:type="dcterms:W3CDTF">2024-06-04T07:06:00Z</dcterms:created>
  <dcterms:modified xsi:type="dcterms:W3CDTF">2024-07-09T10:55:00Z</dcterms:modified>
</cp:coreProperties>
</file>