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BA7B" w14:textId="77777777" w:rsidR="00715F44" w:rsidRPr="000B505C" w:rsidRDefault="00715F44" w:rsidP="00715F44">
      <w:pPr>
        <w:autoSpaceDE w:val="0"/>
        <w:autoSpaceDN w:val="0"/>
        <w:contextualSpacing/>
        <w:jc w:val="center"/>
        <w:rPr>
          <w:bCs/>
          <w:kern w:val="16"/>
          <w:sz w:val="28"/>
          <w:szCs w:val="28"/>
        </w:rPr>
      </w:pPr>
      <w:r w:rsidRPr="00C749E8">
        <w:rPr>
          <w:noProof/>
          <w:kern w:val="16"/>
          <w:sz w:val="28"/>
          <w:szCs w:val="28"/>
        </w:rPr>
        <w:drawing>
          <wp:inline distT="0" distB="0" distL="0" distR="0" wp14:anchorId="0D4F34E8" wp14:editId="32AD5B29">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D9CBF3F" w14:textId="77777777" w:rsidR="00715F44" w:rsidRPr="00665C05" w:rsidRDefault="00715F44" w:rsidP="00715F44">
      <w:pPr>
        <w:suppressAutoHyphens/>
        <w:autoSpaceDE w:val="0"/>
        <w:autoSpaceDN w:val="0"/>
        <w:contextualSpacing/>
        <w:jc w:val="center"/>
        <w:rPr>
          <w:b/>
          <w:bCs/>
          <w:kern w:val="16"/>
          <w:sz w:val="28"/>
          <w:szCs w:val="28"/>
        </w:rPr>
      </w:pPr>
      <w:r w:rsidRPr="00665C05">
        <w:rPr>
          <w:b/>
          <w:bCs/>
          <w:kern w:val="16"/>
          <w:sz w:val="28"/>
          <w:szCs w:val="28"/>
        </w:rPr>
        <w:t>СТАВНЕНСЬКА СІЛЬСЬКА РАДА</w:t>
      </w:r>
    </w:p>
    <w:p w14:paraId="3161C76D" w14:textId="77777777" w:rsidR="00715F44" w:rsidRPr="00665C05" w:rsidRDefault="00715F44" w:rsidP="00715F44">
      <w:pPr>
        <w:suppressAutoHyphens/>
        <w:autoSpaceDE w:val="0"/>
        <w:autoSpaceDN w:val="0"/>
        <w:contextualSpacing/>
        <w:jc w:val="center"/>
        <w:rPr>
          <w:b/>
          <w:bCs/>
          <w:kern w:val="16"/>
          <w:sz w:val="28"/>
          <w:szCs w:val="28"/>
        </w:rPr>
      </w:pPr>
      <w:r w:rsidRPr="00665C05">
        <w:rPr>
          <w:b/>
          <w:bCs/>
          <w:kern w:val="16"/>
          <w:sz w:val="28"/>
          <w:szCs w:val="28"/>
        </w:rPr>
        <w:t xml:space="preserve">УЖГОРОДСЬКОГО РАЙОНУ </w:t>
      </w:r>
    </w:p>
    <w:p w14:paraId="0F2C7E09" w14:textId="77777777" w:rsidR="00715F44" w:rsidRPr="00665C05" w:rsidRDefault="00715F44" w:rsidP="00715F44">
      <w:pPr>
        <w:suppressAutoHyphens/>
        <w:autoSpaceDE w:val="0"/>
        <w:autoSpaceDN w:val="0"/>
        <w:contextualSpacing/>
        <w:jc w:val="center"/>
        <w:rPr>
          <w:b/>
          <w:bCs/>
          <w:kern w:val="16"/>
          <w:sz w:val="28"/>
          <w:szCs w:val="28"/>
        </w:rPr>
      </w:pPr>
      <w:r w:rsidRPr="00665C05">
        <w:rPr>
          <w:b/>
          <w:bCs/>
          <w:kern w:val="16"/>
          <w:sz w:val="28"/>
          <w:szCs w:val="28"/>
        </w:rPr>
        <w:t>ЗАКАРПАТСЬКОЇ ОБЛАСТІ</w:t>
      </w:r>
    </w:p>
    <w:p w14:paraId="38EBE627" w14:textId="77777777" w:rsidR="00715F44" w:rsidRPr="00665C05" w:rsidRDefault="00715F44" w:rsidP="00715F44">
      <w:pPr>
        <w:suppressAutoHyphens/>
        <w:autoSpaceDE w:val="0"/>
        <w:autoSpaceDN w:val="0"/>
        <w:contextualSpacing/>
        <w:jc w:val="center"/>
        <w:rPr>
          <w:b/>
          <w:bCs/>
          <w:kern w:val="16"/>
          <w:sz w:val="28"/>
          <w:szCs w:val="28"/>
        </w:rPr>
      </w:pPr>
      <w:r w:rsidRPr="00665C05">
        <w:rPr>
          <w:b/>
          <w:bCs/>
          <w:kern w:val="16"/>
          <w:sz w:val="28"/>
          <w:szCs w:val="28"/>
        </w:rPr>
        <w:t xml:space="preserve">ХХVІ </w:t>
      </w:r>
      <w:proofErr w:type="spellStart"/>
      <w:r w:rsidRPr="00665C05">
        <w:rPr>
          <w:b/>
          <w:bCs/>
          <w:kern w:val="16"/>
          <w:sz w:val="28"/>
          <w:szCs w:val="28"/>
        </w:rPr>
        <w:t>сесія</w:t>
      </w:r>
      <w:proofErr w:type="spellEnd"/>
      <w:r w:rsidRPr="00665C05">
        <w:rPr>
          <w:b/>
          <w:bCs/>
          <w:kern w:val="16"/>
          <w:sz w:val="28"/>
          <w:szCs w:val="28"/>
        </w:rPr>
        <w:t xml:space="preserve"> VIII </w:t>
      </w:r>
      <w:proofErr w:type="spellStart"/>
      <w:r w:rsidRPr="00665C05">
        <w:rPr>
          <w:b/>
          <w:bCs/>
          <w:kern w:val="16"/>
          <w:sz w:val="28"/>
          <w:szCs w:val="28"/>
        </w:rPr>
        <w:t>скликання</w:t>
      </w:r>
      <w:proofErr w:type="spellEnd"/>
      <w:r w:rsidRPr="00665C05">
        <w:rPr>
          <w:b/>
          <w:bCs/>
          <w:kern w:val="16"/>
          <w:sz w:val="28"/>
          <w:szCs w:val="28"/>
        </w:rPr>
        <w:t xml:space="preserve"> </w:t>
      </w:r>
    </w:p>
    <w:p w14:paraId="4CE93990" w14:textId="77777777" w:rsidR="00715F44" w:rsidRPr="00665C05" w:rsidRDefault="00715F44" w:rsidP="00715F44">
      <w:pPr>
        <w:suppressAutoHyphens/>
        <w:autoSpaceDE w:val="0"/>
        <w:autoSpaceDN w:val="0"/>
        <w:contextualSpacing/>
        <w:jc w:val="center"/>
        <w:rPr>
          <w:b/>
          <w:bCs/>
          <w:kern w:val="16"/>
          <w:sz w:val="28"/>
          <w:szCs w:val="28"/>
        </w:rPr>
      </w:pPr>
    </w:p>
    <w:p w14:paraId="2A522986" w14:textId="77777777" w:rsidR="00715F44" w:rsidRPr="00665C05" w:rsidRDefault="00715F44" w:rsidP="00715F44">
      <w:pPr>
        <w:suppressAutoHyphens/>
        <w:autoSpaceDE w:val="0"/>
        <w:autoSpaceDN w:val="0"/>
        <w:contextualSpacing/>
        <w:jc w:val="center"/>
        <w:rPr>
          <w:b/>
          <w:bCs/>
          <w:kern w:val="16"/>
          <w:sz w:val="36"/>
          <w:szCs w:val="36"/>
        </w:rPr>
      </w:pPr>
      <w:r w:rsidRPr="00665C05">
        <w:rPr>
          <w:b/>
          <w:bCs/>
          <w:kern w:val="16"/>
          <w:sz w:val="36"/>
          <w:szCs w:val="36"/>
        </w:rPr>
        <w:t xml:space="preserve">Р І Ш Е Н </w:t>
      </w:r>
      <w:proofErr w:type="spellStart"/>
      <w:r w:rsidRPr="00665C05">
        <w:rPr>
          <w:b/>
          <w:bCs/>
          <w:kern w:val="16"/>
          <w:sz w:val="36"/>
          <w:szCs w:val="36"/>
        </w:rPr>
        <w:t>Н</w:t>
      </w:r>
      <w:proofErr w:type="spellEnd"/>
      <w:r w:rsidRPr="00665C05">
        <w:rPr>
          <w:b/>
          <w:bCs/>
          <w:kern w:val="16"/>
          <w:sz w:val="36"/>
          <w:szCs w:val="36"/>
        </w:rPr>
        <w:t xml:space="preserve"> Я</w:t>
      </w:r>
    </w:p>
    <w:p w14:paraId="2D0FB5D9" w14:textId="77777777" w:rsidR="00715F44" w:rsidRPr="00665C05" w:rsidRDefault="00715F44" w:rsidP="00715F44">
      <w:pPr>
        <w:suppressAutoHyphens/>
        <w:autoSpaceDE w:val="0"/>
        <w:autoSpaceDN w:val="0"/>
        <w:textAlignment w:val="baseline"/>
        <w:rPr>
          <w:b/>
          <w:bCs/>
          <w:kern w:val="16"/>
          <w:sz w:val="28"/>
          <w:szCs w:val="28"/>
        </w:rPr>
      </w:pPr>
    </w:p>
    <w:p w14:paraId="4EC01A33" w14:textId="6E58FDFB" w:rsidR="00715F44" w:rsidRPr="00E94E08" w:rsidRDefault="00715F44" w:rsidP="00715F44">
      <w:pPr>
        <w:suppressAutoHyphens/>
        <w:autoSpaceDE w:val="0"/>
        <w:autoSpaceDN w:val="0"/>
        <w:textAlignment w:val="baseline"/>
        <w:rPr>
          <w:sz w:val="28"/>
          <w:szCs w:val="28"/>
          <w:u w:val="single"/>
          <w:lang w:val="uk-UA"/>
        </w:rPr>
      </w:pPr>
      <w:r>
        <w:rPr>
          <w:sz w:val="28"/>
          <w:szCs w:val="28"/>
        </w:rPr>
        <w:t xml:space="preserve">22 </w:t>
      </w:r>
      <w:proofErr w:type="spellStart"/>
      <w:proofErr w:type="gramStart"/>
      <w:r>
        <w:rPr>
          <w:sz w:val="28"/>
          <w:szCs w:val="28"/>
        </w:rPr>
        <w:t>серпня</w:t>
      </w:r>
      <w:proofErr w:type="spellEnd"/>
      <w:r>
        <w:rPr>
          <w:sz w:val="28"/>
          <w:szCs w:val="28"/>
        </w:rPr>
        <w:t xml:space="preserve"> </w:t>
      </w:r>
      <w:r w:rsidRPr="00665C05">
        <w:rPr>
          <w:sz w:val="28"/>
          <w:szCs w:val="28"/>
        </w:rPr>
        <w:t xml:space="preserve"> 2025</w:t>
      </w:r>
      <w:proofErr w:type="gramEnd"/>
      <w:r w:rsidRPr="00665C05">
        <w:rPr>
          <w:sz w:val="28"/>
          <w:szCs w:val="28"/>
        </w:rPr>
        <w:t xml:space="preserve"> року                                </w:t>
      </w:r>
      <w:proofErr w:type="spellStart"/>
      <w:r w:rsidRPr="00665C05">
        <w:rPr>
          <w:sz w:val="28"/>
          <w:szCs w:val="28"/>
        </w:rPr>
        <w:t>с.Ставне</w:t>
      </w:r>
      <w:proofErr w:type="spellEnd"/>
      <w:r w:rsidRPr="00665C05">
        <w:rPr>
          <w:sz w:val="28"/>
          <w:szCs w:val="28"/>
        </w:rPr>
        <w:t xml:space="preserve">                                  № </w:t>
      </w:r>
      <w:r>
        <w:rPr>
          <w:sz w:val="28"/>
          <w:szCs w:val="28"/>
          <w:lang w:val="uk-UA"/>
        </w:rPr>
        <w:t>9</w:t>
      </w:r>
      <w:r>
        <w:rPr>
          <w:sz w:val="28"/>
          <w:szCs w:val="28"/>
          <w:lang w:val="uk-UA"/>
        </w:rPr>
        <w:t>29</w:t>
      </w:r>
    </w:p>
    <w:p w14:paraId="3ABA0499" w14:textId="77777777" w:rsidR="00715F44" w:rsidRDefault="00715F44" w:rsidP="00715F44">
      <w:pPr>
        <w:suppressAutoHyphens/>
        <w:rPr>
          <w:sz w:val="28"/>
          <w:szCs w:val="28"/>
        </w:rPr>
      </w:pPr>
    </w:p>
    <w:p w14:paraId="560B322D" w14:textId="755A9643" w:rsidR="00304591" w:rsidRPr="001F7D5E" w:rsidRDefault="00304591" w:rsidP="001F7D5E">
      <w:pPr>
        <w:rPr>
          <w:b/>
          <w:bCs/>
          <w:i/>
          <w:sz w:val="28"/>
          <w:szCs w:val="28"/>
          <w:lang w:val="uk-UA"/>
        </w:rPr>
      </w:pPr>
      <w:r w:rsidRPr="001F7D5E">
        <w:rPr>
          <w:sz w:val="28"/>
          <w:szCs w:val="28"/>
          <w:lang w:val="uk-UA"/>
        </w:rPr>
        <w:t xml:space="preserve"> </w:t>
      </w:r>
    </w:p>
    <w:p w14:paraId="0690C603" w14:textId="6FD4F1D2" w:rsidR="00304591" w:rsidRPr="001F7D5E" w:rsidRDefault="00304591" w:rsidP="00035A37">
      <w:pPr>
        <w:ind w:right="5810"/>
        <w:jc w:val="both"/>
        <w:rPr>
          <w:b/>
          <w:bCs/>
          <w:iCs/>
          <w:sz w:val="28"/>
          <w:szCs w:val="28"/>
          <w:lang w:val="uk-UA"/>
        </w:rPr>
      </w:pPr>
      <w:r w:rsidRPr="001F7D5E">
        <w:rPr>
          <w:b/>
          <w:bCs/>
          <w:iCs/>
          <w:sz w:val="28"/>
          <w:szCs w:val="28"/>
          <w:lang w:val="uk-UA"/>
        </w:rPr>
        <w:t>Про</w:t>
      </w:r>
      <w:r w:rsidR="00267908" w:rsidRPr="00EF17CB">
        <w:rPr>
          <w:b/>
          <w:bCs/>
          <w:color w:val="000000"/>
          <w:spacing w:val="-10"/>
          <w:sz w:val="28"/>
          <w:szCs w:val="28"/>
          <w:lang w:val="uk-UA" w:eastAsia="uk-UA"/>
        </w:rPr>
        <w:t xml:space="preserve"> внесення змін до </w:t>
      </w:r>
      <w:r w:rsidRPr="001F7D5E">
        <w:rPr>
          <w:b/>
          <w:bCs/>
          <w:iCs/>
          <w:sz w:val="28"/>
          <w:szCs w:val="28"/>
          <w:lang w:val="uk-UA"/>
        </w:rPr>
        <w:t xml:space="preserve"> Програм</w:t>
      </w:r>
      <w:r w:rsidR="00267908">
        <w:rPr>
          <w:b/>
          <w:bCs/>
          <w:iCs/>
          <w:sz w:val="28"/>
          <w:szCs w:val="28"/>
          <w:lang w:val="uk-UA"/>
        </w:rPr>
        <w:t>и</w:t>
      </w:r>
      <w:r w:rsidRPr="001F7D5E">
        <w:rPr>
          <w:b/>
          <w:bCs/>
          <w:iCs/>
          <w:sz w:val="28"/>
          <w:szCs w:val="28"/>
          <w:lang w:val="uk-UA"/>
        </w:rPr>
        <w:t xml:space="preserve"> </w:t>
      </w:r>
      <w:r w:rsidRPr="001F7D5E">
        <w:rPr>
          <w:b/>
          <w:bCs/>
          <w:sz w:val="28"/>
          <w:szCs w:val="28"/>
          <w:lang w:val="uk-UA"/>
        </w:rPr>
        <w:t>фінансової підтримки діяльності та підвищення ефективності виконання повноважень органами виконавчої влади Ужгородського району на  2025 рік</w:t>
      </w:r>
      <w:r w:rsidRPr="001F7D5E">
        <w:rPr>
          <w:b/>
          <w:bCs/>
          <w:iCs/>
          <w:sz w:val="28"/>
          <w:szCs w:val="28"/>
          <w:lang w:val="uk-UA"/>
        </w:rPr>
        <w:t xml:space="preserve"> </w:t>
      </w:r>
    </w:p>
    <w:p w14:paraId="7B091683" w14:textId="56E8ECDE" w:rsidR="00304591" w:rsidRPr="001F7D5E" w:rsidRDefault="00304591" w:rsidP="001F7D5E">
      <w:pPr>
        <w:rPr>
          <w:b/>
          <w:i/>
          <w:sz w:val="28"/>
          <w:szCs w:val="28"/>
          <w:lang w:val="uk-UA"/>
        </w:rPr>
      </w:pPr>
    </w:p>
    <w:p w14:paraId="40D3DA7D" w14:textId="77777777" w:rsidR="004C7851" w:rsidRPr="001F7D5E" w:rsidRDefault="004C7851" w:rsidP="001F7D5E">
      <w:pPr>
        <w:rPr>
          <w:b/>
          <w:i/>
          <w:sz w:val="28"/>
          <w:szCs w:val="28"/>
          <w:lang w:val="uk-UA"/>
        </w:rPr>
      </w:pPr>
    </w:p>
    <w:p w14:paraId="26B18CFD" w14:textId="4F3AAAD8" w:rsidR="00304591" w:rsidRPr="001F7D5E" w:rsidRDefault="00304591" w:rsidP="001F7D5E">
      <w:pPr>
        <w:ind w:firstLine="720"/>
        <w:jc w:val="both"/>
        <w:rPr>
          <w:sz w:val="28"/>
          <w:szCs w:val="28"/>
          <w:lang w:val="uk-UA"/>
        </w:rPr>
      </w:pPr>
      <w:r w:rsidRPr="001F7D5E">
        <w:rPr>
          <w:color w:val="000000"/>
          <w:sz w:val="28"/>
          <w:szCs w:val="28"/>
          <w:lang w:val="uk-UA"/>
        </w:rPr>
        <w:t>Відповідно до статей 26, 59 Закону України «Про місцеве самоврядування в Україні»,</w:t>
      </w:r>
      <w:r w:rsidRPr="001F7D5E">
        <w:rPr>
          <w:sz w:val="28"/>
          <w:szCs w:val="28"/>
          <w:lang w:val="uk-UA"/>
        </w:rPr>
        <w:t xml:space="preserve"> Закону України «Про правовий режим воєнного стану», враховуючи лист </w:t>
      </w:r>
      <w:r w:rsidR="00855F08" w:rsidRPr="001F7D5E">
        <w:rPr>
          <w:sz w:val="28"/>
          <w:szCs w:val="28"/>
          <w:lang w:val="uk-UA"/>
        </w:rPr>
        <w:t xml:space="preserve">Ужгородської районної військової адміністрації </w:t>
      </w:r>
      <w:r w:rsidR="005629B6">
        <w:rPr>
          <w:sz w:val="28"/>
          <w:szCs w:val="28"/>
          <w:lang w:val="uk-UA"/>
        </w:rPr>
        <w:t xml:space="preserve">           </w:t>
      </w:r>
      <w:r w:rsidRPr="001F7D5E">
        <w:rPr>
          <w:sz w:val="28"/>
          <w:szCs w:val="28"/>
          <w:lang w:val="uk-UA"/>
        </w:rPr>
        <w:t xml:space="preserve">від </w:t>
      </w:r>
      <w:r w:rsidR="00EF17CB">
        <w:rPr>
          <w:sz w:val="28"/>
          <w:szCs w:val="28"/>
          <w:lang w:val="uk-UA"/>
        </w:rPr>
        <w:t>20.08.</w:t>
      </w:r>
      <w:r w:rsidRPr="001F7D5E">
        <w:rPr>
          <w:sz w:val="28"/>
          <w:szCs w:val="28"/>
          <w:lang w:val="uk-UA"/>
        </w:rPr>
        <w:t xml:space="preserve">2025 року № </w:t>
      </w:r>
      <w:r w:rsidR="00EF17CB">
        <w:rPr>
          <w:sz w:val="28"/>
          <w:szCs w:val="28"/>
          <w:lang w:val="uk-UA"/>
        </w:rPr>
        <w:t>03-31/1842</w:t>
      </w:r>
      <w:r w:rsidRPr="001F7D5E">
        <w:rPr>
          <w:sz w:val="28"/>
          <w:szCs w:val="28"/>
          <w:lang w:val="uk-UA"/>
        </w:rPr>
        <w:t>,  сільська рада</w:t>
      </w:r>
    </w:p>
    <w:p w14:paraId="047A80E2" w14:textId="77777777" w:rsidR="00304591" w:rsidRPr="001F7D5E" w:rsidRDefault="00304591" w:rsidP="001F7D5E">
      <w:pPr>
        <w:rPr>
          <w:sz w:val="28"/>
          <w:szCs w:val="28"/>
          <w:lang w:val="uk-UA"/>
        </w:rPr>
      </w:pPr>
    </w:p>
    <w:p w14:paraId="6AAF0FB4" w14:textId="77777777" w:rsidR="00304591" w:rsidRPr="001F7D5E" w:rsidRDefault="00304591" w:rsidP="001F7D5E">
      <w:pPr>
        <w:pStyle w:val="af5"/>
        <w:jc w:val="center"/>
        <w:rPr>
          <w:rFonts w:ascii="Times New Roman" w:hAnsi="Times New Roman"/>
          <w:b/>
          <w:sz w:val="28"/>
          <w:szCs w:val="28"/>
        </w:rPr>
      </w:pPr>
      <w:r w:rsidRPr="001F7D5E">
        <w:rPr>
          <w:rFonts w:ascii="Times New Roman" w:hAnsi="Times New Roman"/>
          <w:b/>
          <w:sz w:val="28"/>
          <w:szCs w:val="28"/>
        </w:rPr>
        <w:t>В И Р І Ш И Л А:</w:t>
      </w:r>
    </w:p>
    <w:p w14:paraId="58FA4FAB" w14:textId="77777777" w:rsidR="00304591" w:rsidRPr="001F7D5E" w:rsidRDefault="00304591" w:rsidP="001F7D5E">
      <w:pPr>
        <w:tabs>
          <w:tab w:val="left" w:pos="1134"/>
        </w:tabs>
        <w:ind w:firstLine="567"/>
        <w:jc w:val="both"/>
        <w:rPr>
          <w:sz w:val="28"/>
          <w:szCs w:val="28"/>
          <w:lang w:val="uk-UA"/>
        </w:rPr>
      </w:pPr>
    </w:p>
    <w:p w14:paraId="15CF46D0" w14:textId="1334A939" w:rsidR="00304591" w:rsidRDefault="00854044" w:rsidP="00715F44">
      <w:pPr>
        <w:numPr>
          <w:ilvl w:val="0"/>
          <w:numId w:val="3"/>
        </w:numPr>
        <w:tabs>
          <w:tab w:val="left" w:pos="993"/>
        </w:tabs>
        <w:ind w:left="0" w:firstLine="567"/>
        <w:jc w:val="both"/>
        <w:rPr>
          <w:sz w:val="28"/>
          <w:szCs w:val="28"/>
          <w:lang w:val="uk-UA"/>
        </w:rPr>
      </w:pPr>
      <w:proofErr w:type="spellStart"/>
      <w:r>
        <w:rPr>
          <w:sz w:val="28"/>
          <w:szCs w:val="28"/>
          <w:lang w:val="uk-UA"/>
        </w:rPr>
        <w:t>Внести</w:t>
      </w:r>
      <w:proofErr w:type="spellEnd"/>
      <w:r>
        <w:rPr>
          <w:sz w:val="28"/>
          <w:szCs w:val="28"/>
          <w:lang w:val="uk-UA"/>
        </w:rPr>
        <w:t xml:space="preserve"> зміни до «</w:t>
      </w:r>
      <w:r w:rsidR="00855F08" w:rsidRPr="001F7D5E">
        <w:rPr>
          <w:iCs/>
          <w:sz w:val="28"/>
          <w:szCs w:val="28"/>
          <w:lang w:val="uk-UA"/>
        </w:rPr>
        <w:t>Програм</w:t>
      </w:r>
      <w:r>
        <w:rPr>
          <w:iCs/>
          <w:sz w:val="28"/>
          <w:szCs w:val="28"/>
          <w:lang w:val="uk-UA"/>
        </w:rPr>
        <w:t>и</w:t>
      </w:r>
      <w:r w:rsidR="00855F08" w:rsidRPr="001F7D5E">
        <w:rPr>
          <w:iCs/>
          <w:sz w:val="28"/>
          <w:szCs w:val="28"/>
          <w:lang w:val="uk-UA"/>
        </w:rPr>
        <w:t xml:space="preserve"> </w:t>
      </w:r>
      <w:r w:rsidR="00855F08" w:rsidRPr="001F7D5E">
        <w:rPr>
          <w:sz w:val="28"/>
          <w:szCs w:val="28"/>
          <w:lang w:val="uk-UA"/>
        </w:rPr>
        <w:t>фінансової підтримки діяльності та підвищення ефективності виконання повноважень органами виконавчої влади Ужгородського району на  2025 рік</w:t>
      </w:r>
      <w:r>
        <w:rPr>
          <w:sz w:val="28"/>
          <w:szCs w:val="28"/>
          <w:lang w:val="uk-UA"/>
        </w:rPr>
        <w:t>»</w:t>
      </w:r>
      <w:r w:rsidR="004C7851" w:rsidRPr="001F7D5E">
        <w:rPr>
          <w:sz w:val="28"/>
          <w:szCs w:val="28"/>
          <w:lang w:val="uk-UA"/>
        </w:rPr>
        <w:t xml:space="preserve"> </w:t>
      </w:r>
      <w:r w:rsidR="00FB5816" w:rsidRPr="00FB5816">
        <w:rPr>
          <w:sz w:val="28"/>
          <w:szCs w:val="28"/>
          <w:lang w:val="uk-UA"/>
        </w:rPr>
        <w:t>затвердженої рішенням сільської ради від 2</w:t>
      </w:r>
      <w:r w:rsidR="00FB5816">
        <w:rPr>
          <w:sz w:val="28"/>
          <w:szCs w:val="28"/>
          <w:lang w:val="uk-UA"/>
        </w:rPr>
        <w:t>5</w:t>
      </w:r>
      <w:r w:rsidR="00FB5816" w:rsidRPr="00FB5816">
        <w:rPr>
          <w:sz w:val="28"/>
          <w:szCs w:val="28"/>
          <w:lang w:val="uk-UA"/>
        </w:rPr>
        <w:t>.0</w:t>
      </w:r>
      <w:r w:rsidR="00FB5816">
        <w:rPr>
          <w:sz w:val="28"/>
          <w:szCs w:val="28"/>
          <w:lang w:val="uk-UA"/>
        </w:rPr>
        <w:t>2</w:t>
      </w:r>
      <w:r w:rsidR="00FB5816" w:rsidRPr="00FB5816">
        <w:rPr>
          <w:sz w:val="28"/>
          <w:szCs w:val="28"/>
          <w:lang w:val="uk-UA"/>
        </w:rPr>
        <w:t>.202</w:t>
      </w:r>
      <w:r w:rsidR="00FB5816">
        <w:rPr>
          <w:sz w:val="28"/>
          <w:szCs w:val="28"/>
          <w:lang w:val="uk-UA"/>
        </w:rPr>
        <w:t>5</w:t>
      </w:r>
      <w:r w:rsidR="00FB5816" w:rsidRPr="00FB5816">
        <w:rPr>
          <w:sz w:val="28"/>
          <w:szCs w:val="28"/>
          <w:lang w:val="uk-UA"/>
        </w:rPr>
        <w:t xml:space="preserve"> року №</w:t>
      </w:r>
      <w:r w:rsidR="00715F44">
        <w:rPr>
          <w:sz w:val="28"/>
          <w:szCs w:val="28"/>
          <w:lang w:val="uk-UA"/>
        </w:rPr>
        <w:t xml:space="preserve"> </w:t>
      </w:r>
      <w:r w:rsidR="00FB5816">
        <w:rPr>
          <w:sz w:val="28"/>
          <w:szCs w:val="28"/>
          <w:lang w:val="uk-UA"/>
        </w:rPr>
        <w:t>827</w:t>
      </w:r>
      <w:r w:rsidR="00FB5816" w:rsidRPr="00FB5816">
        <w:rPr>
          <w:sz w:val="28"/>
          <w:szCs w:val="28"/>
          <w:lang w:val="uk-UA"/>
        </w:rPr>
        <w:t xml:space="preserve">, </w:t>
      </w:r>
      <w:r w:rsidR="003E1337" w:rsidRPr="003E1337">
        <w:rPr>
          <w:sz w:val="28"/>
          <w:szCs w:val="28"/>
          <w:lang w:val="uk-UA"/>
        </w:rPr>
        <w:t>виклавши додатки 1</w:t>
      </w:r>
      <w:r w:rsidR="003E1337">
        <w:rPr>
          <w:sz w:val="28"/>
          <w:szCs w:val="28"/>
          <w:lang w:val="uk-UA"/>
        </w:rPr>
        <w:t xml:space="preserve"> та</w:t>
      </w:r>
      <w:r w:rsidR="003E1337" w:rsidRPr="003E1337">
        <w:rPr>
          <w:sz w:val="28"/>
          <w:szCs w:val="28"/>
          <w:lang w:val="uk-UA"/>
        </w:rPr>
        <w:t xml:space="preserve"> 2</w:t>
      </w:r>
      <w:r w:rsidR="003E1337">
        <w:rPr>
          <w:sz w:val="28"/>
          <w:szCs w:val="28"/>
          <w:lang w:val="uk-UA"/>
        </w:rPr>
        <w:t xml:space="preserve"> </w:t>
      </w:r>
      <w:r w:rsidR="003E1337" w:rsidRPr="003E1337">
        <w:rPr>
          <w:sz w:val="28"/>
          <w:szCs w:val="28"/>
          <w:lang w:val="uk-UA"/>
        </w:rPr>
        <w:t>в новій редакції, що додаються</w:t>
      </w:r>
      <w:r w:rsidR="00855F08" w:rsidRPr="001F7D5E">
        <w:rPr>
          <w:sz w:val="28"/>
          <w:szCs w:val="28"/>
          <w:lang w:val="uk-UA"/>
        </w:rPr>
        <w:t>.</w:t>
      </w:r>
    </w:p>
    <w:p w14:paraId="0C38337F" w14:textId="77777777" w:rsidR="003E1337" w:rsidRPr="001F7D5E" w:rsidRDefault="003E1337" w:rsidP="00715F44">
      <w:pPr>
        <w:tabs>
          <w:tab w:val="left" w:pos="993"/>
        </w:tabs>
        <w:ind w:left="567"/>
        <w:jc w:val="both"/>
        <w:rPr>
          <w:sz w:val="28"/>
          <w:szCs w:val="28"/>
          <w:lang w:val="uk-UA"/>
        </w:rPr>
      </w:pPr>
    </w:p>
    <w:p w14:paraId="601F2C4D" w14:textId="7A1BCB51" w:rsidR="00304591" w:rsidRPr="001F7D5E" w:rsidRDefault="00304591" w:rsidP="00715F44">
      <w:pPr>
        <w:numPr>
          <w:ilvl w:val="0"/>
          <w:numId w:val="3"/>
        </w:numPr>
        <w:tabs>
          <w:tab w:val="left" w:pos="993"/>
        </w:tabs>
        <w:ind w:left="0" w:firstLine="567"/>
        <w:jc w:val="both"/>
        <w:rPr>
          <w:sz w:val="28"/>
          <w:szCs w:val="28"/>
          <w:lang w:val="uk-UA"/>
        </w:rPr>
      </w:pPr>
      <w:r w:rsidRPr="001F7D5E">
        <w:rPr>
          <w:sz w:val="28"/>
          <w:szCs w:val="28"/>
          <w:lang w:val="uk-UA"/>
        </w:rPr>
        <w:t>Контроль за виконанням цього рішення покласти на постійну комісію сільської ради з питань економічної реформи, планування бюджету, фінансів, цін</w:t>
      </w:r>
      <w:r w:rsidR="005629B6">
        <w:rPr>
          <w:sz w:val="28"/>
          <w:szCs w:val="28"/>
          <w:lang w:val="uk-UA"/>
        </w:rPr>
        <w:t>,</w:t>
      </w:r>
      <w:r w:rsidRPr="001F7D5E">
        <w:rPr>
          <w:sz w:val="28"/>
          <w:szCs w:val="28"/>
          <w:lang w:val="uk-UA"/>
        </w:rPr>
        <w:t xml:space="preserve"> приватизації, комунальної власності.</w:t>
      </w:r>
    </w:p>
    <w:p w14:paraId="26F3625C" w14:textId="77777777" w:rsidR="00304591" w:rsidRPr="001F7D5E" w:rsidRDefault="00304591" w:rsidP="001F7D5E">
      <w:pPr>
        <w:tabs>
          <w:tab w:val="left" w:pos="1134"/>
        </w:tabs>
        <w:suppressAutoHyphens/>
        <w:ind w:firstLine="567"/>
        <w:jc w:val="both"/>
        <w:rPr>
          <w:sz w:val="28"/>
          <w:szCs w:val="28"/>
          <w:lang w:val="uk-UA"/>
        </w:rPr>
      </w:pPr>
    </w:p>
    <w:p w14:paraId="62113BD6" w14:textId="6E8734C6" w:rsidR="00304591" w:rsidRDefault="00304591" w:rsidP="001F7D5E">
      <w:pPr>
        <w:suppressAutoHyphens/>
        <w:ind w:firstLine="708"/>
        <w:jc w:val="both"/>
        <w:rPr>
          <w:sz w:val="28"/>
          <w:szCs w:val="28"/>
          <w:lang w:val="uk-UA"/>
        </w:rPr>
      </w:pPr>
    </w:p>
    <w:p w14:paraId="54008DBC" w14:textId="77777777" w:rsidR="00715F44" w:rsidRPr="001F7D5E" w:rsidRDefault="00715F44" w:rsidP="001F7D5E">
      <w:pPr>
        <w:suppressAutoHyphens/>
        <w:ind w:firstLine="708"/>
        <w:jc w:val="both"/>
        <w:rPr>
          <w:sz w:val="28"/>
          <w:szCs w:val="28"/>
          <w:lang w:val="uk-UA"/>
        </w:rPr>
      </w:pPr>
    </w:p>
    <w:p w14:paraId="4A316778" w14:textId="18B2D928" w:rsidR="00304591" w:rsidRPr="001F7D5E" w:rsidRDefault="00304591" w:rsidP="001F7D5E">
      <w:pPr>
        <w:tabs>
          <w:tab w:val="left" w:pos="6946"/>
        </w:tabs>
        <w:rPr>
          <w:rFonts w:eastAsia="Calibri"/>
          <w:b/>
          <w:color w:val="00000A"/>
          <w:sz w:val="28"/>
          <w:szCs w:val="28"/>
          <w:lang w:val="uk-UA" w:eastAsia="zh-CN"/>
        </w:rPr>
      </w:pPr>
      <w:r w:rsidRPr="001F7D5E">
        <w:rPr>
          <w:rFonts w:eastAsia="Calibri"/>
          <w:b/>
          <w:color w:val="00000A"/>
          <w:sz w:val="28"/>
          <w:szCs w:val="28"/>
          <w:lang w:val="uk-UA" w:eastAsia="zh-CN"/>
        </w:rPr>
        <w:t>Сільський голова</w:t>
      </w:r>
      <w:r w:rsidRPr="001F7D5E">
        <w:rPr>
          <w:rFonts w:eastAsia="Calibri"/>
          <w:b/>
          <w:color w:val="00000A"/>
          <w:sz w:val="28"/>
          <w:szCs w:val="28"/>
          <w:lang w:val="uk-UA" w:eastAsia="zh-CN"/>
        </w:rPr>
        <w:tab/>
        <w:t>Іван МАНДРИК</w:t>
      </w:r>
    </w:p>
    <w:p w14:paraId="3474F988" w14:textId="77777777" w:rsidR="00715F44" w:rsidRDefault="00304591" w:rsidP="00715F44">
      <w:pPr>
        <w:jc w:val="both"/>
        <w:rPr>
          <w:sz w:val="28"/>
          <w:szCs w:val="28"/>
          <w:lang w:val="uk-UA"/>
        </w:rPr>
      </w:pPr>
      <w:r w:rsidRPr="001F7D5E">
        <w:rPr>
          <w:b/>
          <w:sz w:val="28"/>
          <w:szCs w:val="28"/>
          <w:lang w:val="uk-UA"/>
        </w:rPr>
        <w:br w:type="page"/>
      </w:r>
    </w:p>
    <w:p w14:paraId="0695A0D0" w14:textId="77777777" w:rsidR="00715F44" w:rsidRPr="004D2396" w:rsidRDefault="00715F44" w:rsidP="00715F44">
      <w:pPr>
        <w:ind w:left="5103"/>
        <w:rPr>
          <w:b/>
          <w:color w:val="000000"/>
          <w:sz w:val="28"/>
          <w:szCs w:val="28"/>
          <w:lang w:val="uk-UA"/>
        </w:rPr>
      </w:pPr>
      <w:r w:rsidRPr="004D2396">
        <w:rPr>
          <w:b/>
          <w:color w:val="000000"/>
          <w:sz w:val="28"/>
          <w:szCs w:val="28"/>
          <w:lang w:val="uk-UA"/>
        </w:rPr>
        <w:t xml:space="preserve">Додаток </w:t>
      </w:r>
    </w:p>
    <w:p w14:paraId="35470D33" w14:textId="77777777" w:rsidR="00715F44" w:rsidRPr="004D2396" w:rsidRDefault="00715F44" w:rsidP="00715F44">
      <w:pPr>
        <w:ind w:left="5103"/>
        <w:rPr>
          <w:b/>
          <w:color w:val="000000"/>
          <w:sz w:val="28"/>
          <w:szCs w:val="28"/>
          <w:lang w:val="uk-UA"/>
        </w:rPr>
      </w:pPr>
      <w:r w:rsidRPr="004D2396">
        <w:rPr>
          <w:b/>
          <w:color w:val="000000"/>
          <w:sz w:val="28"/>
          <w:szCs w:val="28"/>
          <w:lang w:val="uk-UA"/>
        </w:rPr>
        <w:t xml:space="preserve">до рішення </w:t>
      </w:r>
      <w:r w:rsidRPr="004D2396">
        <w:rPr>
          <w:b/>
          <w:bCs/>
          <w:color w:val="000000"/>
          <w:sz w:val="28"/>
          <w:szCs w:val="28"/>
          <w:lang w:val="uk-UA"/>
        </w:rPr>
        <w:t>ХХ</w:t>
      </w:r>
      <w:r w:rsidRPr="004D2396">
        <w:rPr>
          <w:b/>
          <w:bCs/>
          <w:color w:val="000000"/>
          <w:sz w:val="28"/>
          <w:szCs w:val="28"/>
        </w:rPr>
        <w:t>V</w:t>
      </w:r>
      <w:r w:rsidRPr="004D2396">
        <w:rPr>
          <w:b/>
          <w:bCs/>
          <w:color w:val="000000"/>
          <w:sz w:val="28"/>
          <w:szCs w:val="28"/>
          <w:lang w:val="uk-UA"/>
        </w:rPr>
        <w:t>І</w:t>
      </w:r>
      <w:r w:rsidRPr="004D2396">
        <w:rPr>
          <w:b/>
          <w:color w:val="000000"/>
          <w:sz w:val="28"/>
          <w:szCs w:val="28"/>
          <w:lang w:val="uk-UA"/>
        </w:rPr>
        <w:t xml:space="preserve"> сесії сільської ради </w:t>
      </w:r>
      <w:r w:rsidRPr="004D2396">
        <w:rPr>
          <w:b/>
          <w:color w:val="000000"/>
          <w:sz w:val="28"/>
          <w:szCs w:val="28"/>
        </w:rPr>
        <w:t>V</w:t>
      </w:r>
      <w:r w:rsidRPr="004D2396">
        <w:rPr>
          <w:b/>
          <w:color w:val="000000"/>
          <w:sz w:val="28"/>
          <w:szCs w:val="28"/>
          <w:lang w:val="uk-UA"/>
        </w:rPr>
        <w:t>ІІІ скликання</w:t>
      </w:r>
    </w:p>
    <w:p w14:paraId="01D23BDE" w14:textId="6BFE838D" w:rsidR="00715F44" w:rsidRPr="002C0ACA" w:rsidRDefault="00715F44" w:rsidP="00715F44">
      <w:pPr>
        <w:ind w:left="5103"/>
        <w:rPr>
          <w:b/>
          <w:color w:val="000000"/>
          <w:sz w:val="28"/>
          <w:szCs w:val="28"/>
          <w:lang w:val="uk-UA"/>
        </w:rPr>
      </w:pPr>
      <w:r w:rsidRPr="002C0ACA">
        <w:rPr>
          <w:b/>
          <w:color w:val="000000"/>
          <w:sz w:val="28"/>
          <w:szCs w:val="28"/>
          <w:lang w:val="uk-UA"/>
        </w:rPr>
        <w:t xml:space="preserve">від </w:t>
      </w:r>
      <w:r>
        <w:rPr>
          <w:b/>
          <w:color w:val="000000"/>
          <w:sz w:val="28"/>
          <w:szCs w:val="28"/>
          <w:lang w:val="uk-UA"/>
        </w:rPr>
        <w:t>22.08.</w:t>
      </w:r>
      <w:r w:rsidRPr="002C0ACA">
        <w:rPr>
          <w:b/>
          <w:color w:val="000000"/>
          <w:sz w:val="28"/>
          <w:szCs w:val="28"/>
          <w:lang w:val="uk-UA"/>
        </w:rPr>
        <w:t xml:space="preserve">2025 р. № </w:t>
      </w:r>
      <w:r>
        <w:rPr>
          <w:b/>
          <w:color w:val="000000"/>
          <w:sz w:val="28"/>
          <w:szCs w:val="28"/>
          <w:lang w:val="uk-UA"/>
        </w:rPr>
        <w:t>929</w:t>
      </w:r>
    </w:p>
    <w:p w14:paraId="794F5B0F" w14:textId="77777777" w:rsidR="00715F44" w:rsidRDefault="00715F44" w:rsidP="00715F44">
      <w:pPr>
        <w:suppressAutoHyphens/>
        <w:ind w:left="5103"/>
        <w:rPr>
          <w:b/>
          <w:bCs/>
          <w:sz w:val="28"/>
          <w:szCs w:val="28"/>
          <w:lang w:val="uk-UA"/>
        </w:rPr>
      </w:pPr>
    </w:p>
    <w:p w14:paraId="1267DEC7" w14:textId="74653D1E" w:rsidR="003A0C75" w:rsidRPr="001F7D5E" w:rsidRDefault="003A0C75" w:rsidP="00E714AD">
      <w:pPr>
        <w:keepNext/>
        <w:keepLines/>
        <w:ind w:left="5670"/>
        <w:jc w:val="both"/>
        <w:rPr>
          <w:b/>
          <w:sz w:val="28"/>
          <w:szCs w:val="28"/>
          <w:lang w:val="uk-UA"/>
        </w:rPr>
      </w:pPr>
    </w:p>
    <w:p w14:paraId="0EA2ACAC" w14:textId="77777777" w:rsidR="001319F6" w:rsidRPr="001F7D5E" w:rsidRDefault="001319F6" w:rsidP="001F7D5E">
      <w:pPr>
        <w:ind w:right="420" w:firstLine="7371"/>
        <w:rPr>
          <w:sz w:val="28"/>
          <w:szCs w:val="28"/>
          <w:lang w:val="uk-UA"/>
        </w:rPr>
      </w:pPr>
      <w:r w:rsidRPr="001F7D5E">
        <w:rPr>
          <w:sz w:val="28"/>
          <w:szCs w:val="28"/>
          <w:lang w:val="uk-UA"/>
        </w:rPr>
        <w:t>Додаток 1</w:t>
      </w:r>
    </w:p>
    <w:p w14:paraId="11C6F776" w14:textId="77777777" w:rsidR="001319F6" w:rsidRPr="001F7D5E" w:rsidRDefault="001319F6" w:rsidP="001F7D5E">
      <w:pPr>
        <w:ind w:right="420" w:firstLine="7371"/>
        <w:rPr>
          <w:sz w:val="28"/>
          <w:szCs w:val="28"/>
          <w:lang w:val="uk-UA"/>
        </w:rPr>
      </w:pPr>
      <w:r w:rsidRPr="001F7D5E">
        <w:rPr>
          <w:sz w:val="28"/>
          <w:szCs w:val="28"/>
          <w:lang w:val="uk-UA"/>
        </w:rPr>
        <w:t>до Програми</w:t>
      </w:r>
    </w:p>
    <w:p w14:paraId="19102D75" w14:textId="77777777" w:rsidR="001319F6" w:rsidRPr="001F7D5E" w:rsidRDefault="001319F6" w:rsidP="001F7D5E">
      <w:pPr>
        <w:ind w:right="420" w:firstLine="7371"/>
        <w:rPr>
          <w:lang w:val="uk-UA"/>
        </w:rPr>
      </w:pPr>
    </w:p>
    <w:p w14:paraId="1CAC8ED7" w14:textId="77777777" w:rsidR="001319F6" w:rsidRPr="001F7D5E" w:rsidRDefault="001319F6" w:rsidP="001F7D5E">
      <w:pPr>
        <w:jc w:val="center"/>
        <w:rPr>
          <w:color w:val="000000"/>
          <w:sz w:val="28"/>
          <w:szCs w:val="28"/>
          <w:lang w:val="uk-UA"/>
        </w:rPr>
      </w:pPr>
      <w:r w:rsidRPr="001F7D5E">
        <w:rPr>
          <w:color w:val="000000"/>
          <w:sz w:val="28"/>
          <w:szCs w:val="28"/>
          <w:lang w:val="uk-UA"/>
        </w:rPr>
        <w:t>ПАСПОРТ</w:t>
      </w:r>
    </w:p>
    <w:p w14:paraId="22F07D76" w14:textId="77777777" w:rsidR="009B43F9" w:rsidRPr="001F7D5E" w:rsidRDefault="001319F6" w:rsidP="001F7D5E">
      <w:pPr>
        <w:jc w:val="center"/>
        <w:rPr>
          <w:sz w:val="28"/>
          <w:szCs w:val="28"/>
          <w:lang w:val="uk-UA"/>
        </w:rPr>
      </w:pPr>
      <w:r w:rsidRPr="001F7D5E">
        <w:rPr>
          <w:sz w:val="28"/>
          <w:szCs w:val="28"/>
          <w:lang w:val="uk-UA"/>
        </w:rPr>
        <w:t xml:space="preserve">Програми </w:t>
      </w:r>
      <w:r w:rsidR="00514485" w:rsidRPr="001F7D5E">
        <w:rPr>
          <w:sz w:val="28"/>
          <w:szCs w:val="28"/>
          <w:lang w:val="uk-UA"/>
        </w:rPr>
        <w:t xml:space="preserve">фінансової підтримки діяльності та </w:t>
      </w:r>
      <w:r w:rsidRPr="001F7D5E">
        <w:rPr>
          <w:sz w:val="28"/>
          <w:szCs w:val="28"/>
          <w:lang w:val="uk-UA"/>
        </w:rPr>
        <w:t xml:space="preserve">підвищення </w:t>
      </w:r>
      <w:r w:rsidR="009B43F9" w:rsidRPr="001F7D5E">
        <w:rPr>
          <w:sz w:val="28"/>
          <w:szCs w:val="28"/>
          <w:lang w:val="uk-UA"/>
        </w:rPr>
        <w:t>ефективності виконання повноважень</w:t>
      </w:r>
      <w:r w:rsidR="009B43F9" w:rsidRPr="001F7D5E">
        <w:rPr>
          <w:bCs/>
          <w:sz w:val="28"/>
          <w:szCs w:val="28"/>
          <w:lang w:val="uk-UA"/>
        </w:rPr>
        <w:t xml:space="preserve"> органами виконавчої влади</w:t>
      </w:r>
      <w:r w:rsidR="009B43F9" w:rsidRPr="001F7D5E">
        <w:rPr>
          <w:sz w:val="28"/>
          <w:szCs w:val="28"/>
          <w:lang w:val="uk-UA"/>
        </w:rPr>
        <w:t xml:space="preserve"> Ужгородського району </w:t>
      </w:r>
    </w:p>
    <w:p w14:paraId="7F09E9E9" w14:textId="77777777" w:rsidR="009B43F9" w:rsidRPr="001F7D5E" w:rsidRDefault="00852986" w:rsidP="001F7D5E">
      <w:pPr>
        <w:jc w:val="center"/>
        <w:rPr>
          <w:sz w:val="28"/>
          <w:szCs w:val="28"/>
          <w:lang w:val="uk-UA"/>
        </w:rPr>
      </w:pPr>
      <w:r w:rsidRPr="001F7D5E">
        <w:rPr>
          <w:sz w:val="28"/>
          <w:szCs w:val="28"/>
          <w:lang w:val="uk-UA"/>
        </w:rPr>
        <w:t>на  2025</w:t>
      </w:r>
      <w:r w:rsidR="005818CC" w:rsidRPr="001F7D5E">
        <w:rPr>
          <w:sz w:val="28"/>
          <w:szCs w:val="28"/>
          <w:lang w:val="uk-UA"/>
        </w:rPr>
        <w:t xml:space="preserve"> </w:t>
      </w:r>
      <w:r w:rsidR="00B41B6F" w:rsidRPr="001F7D5E">
        <w:rPr>
          <w:sz w:val="28"/>
          <w:szCs w:val="28"/>
          <w:lang w:val="uk-UA"/>
        </w:rPr>
        <w:t>р</w:t>
      </w:r>
      <w:r w:rsidR="009B43F9" w:rsidRPr="001F7D5E">
        <w:rPr>
          <w:sz w:val="28"/>
          <w:szCs w:val="28"/>
          <w:lang w:val="uk-UA"/>
        </w:rPr>
        <w:t>ік</w:t>
      </w:r>
    </w:p>
    <w:p w14:paraId="3A5F8BE0" w14:textId="77777777" w:rsidR="001319F6" w:rsidRPr="001F7D5E" w:rsidRDefault="001319F6" w:rsidP="001F7D5E">
      <w:pPr>
        <w:rPr>
          <w:lang w:val="uk-UA"/>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3641"/>
        <w:gridCol w:w="5521"/>
      </w:tblGrid>
      <w:tr w:rsidR="001319F6" w:rsidRPr="001F7D5E" w14:paraId="222AD786" w14:textId="77777777" w:rsidTr="0060760F">
        <w:trPr>
          <w:trHeight w:val="566"/>
          <w:jc w:val="center"/>
        </w:trPr>
        <w:tc>
          <w:tcPr>
            <w:tcW w:w="528" w:type="dxa"/>
            <w:tcMar>
              <w:top w:w="0" w:type="dxa"/>
              <w:left w:w="28" w:type="dxa"/>
              <w:bottom w:w="0" w:type="dxa"/>
              <w:right w:w="28" w:type="dxa"/>
            </w:tcMar>
          </w:tcPr>
          <w:p w14:paraId="7E85F081" w14:textId="77777777" w:rsidR="001319F6" w:rsidRPr="001F7D5E" w:rsidRDefault="001319F6" w:rsidP="001F7D5E">
            <w:pPr>
              <w:jc w:val="center"/>
              <w:rPr>
                <w:color w:val="000000"/>
                <w:sz w:val="28"/>
                <w:szCs w:val="28"/>
                <w:lang w:val="uk-UA"/>
              </w:rPr>
            </w:pPr>
            <w:r w:rsidRPr="001F7D5E">
              <w:rPr>
                <w:color w:val="000000"/>
                <w:sz w:val="28"/>
                <w:szCs w:val="28"/>
                <w:lang w:val="uk-UA"/>
              </w:rPr>
              <w:t>1.</w:t>
            </w:r>
          </w:p>
        </w:tc>
        <w:tc>
          <w:tcPr>
            <w:tcW w:w="3641" w:type="dxa"/>
            <w:tcMar>
              <w:top w:w="0" w:type="dxa"/>
              <w:left w:w="28" w:type="dxa"/>
              <w:bottom w:w="0" w:type="dxa"/>
              <w:right w:w="28" w:type="dxa"/>
            </w:tcMar>
          </w:tcPr>
          <w:p w14:paraId="736886C9" w14:textId="77777777" w:rsidR="001319F6" w:rsidRPr="001F7D5E" w:rsidRDefault="001319F6" w:rsidP="001F7D5E">
            <w:pPr>
              <w:ind w:left="126"/>
              <w:jc w:val="both"/>
              <w:rPr>
                <w:color w:val="000000"/>
                <w:sz w:val="28"/>
                <w:szCs w:val="28"/>
                <w:lang w:val="uk-UA"/>
              </w:rPr>
            </w:pPr>
            <w:r w:rsidRPr="001F7D5E">
              <w:rPr>
                <w:color w:val="000000"/>
                <w:sz w:val="28"/>
                <w:szCs w:val="28"/>
                <w:lang w:val="uk-UA"/>
              </w:rPr>
              <w:t xml:space="preserve">Ініціатор розроблення </w:t>
            </w:r>
            <w:r w:rsidR="009947C7" w:rsidRPr="001F7D5E">
              <w:rPr>
                <w:color w:val="000000"/>
                <w:sz w:val="28"/>
                <w:szCs w:val="28"/>
                <w:lang w:val="uk-UA"/>
              </w:rPr>
              <w:t>П</w:t>
            </w:r>
            <w:r w:rsidRPr="001F7D5E">
              <w:rPr>
                <w:color w:val="000000"/>
                <w:sz w:val="28"/>
                <w:szCs w:val="28"/>
                <w:lang w:val="uk-UA"/>
              </w:rPr>
              <w:t>рограми</w:t>
            </w:r>
          </w:p>
        </w:tc>
        <w:tc>
          <w:tcPr>
            <w:tcW w:w="5521" w:type="dxa"/>
            <w:tcMar>
              <w:top w:w="0" w:type="dxa"/>
              <w:left w:w="28" w:type="dxa"/>
              <w:bottom w:w="0" w:type="dxa"/>
              <w:right w:w="28" w:type="dxa"/>
            </w:tcMar>
          </w:tcPr>
          <w:p w14:paraId="0C07CC07" w14:textId="77777777" w:rsidR="001319F6" w:rsidRPr="001F7D5E" w:rsidRDefault="00AE3B14" w:rsidP="001F7D5E">
            <w:pPr>
              <w:ind w:left="171" w:right="49"/>
              <w:jc w:val="both"/>
              <w:rPr>
                <w:color w:val="000000"/>
                <w:sz w:val="28"/>
                <w:szCs w:val="28"/>
                <w:lang w:val="uk-UA"/>
              </w:rPr>
            </w:pPr>
            <w:r w:rsidRPr="001F7D5E">
              <w:rPr>
                <w:color w:val="000000"/>
                <w:sz w:val="28"/>
                <w:szCs w:val="28"/>
                <w:lang w:val="uk-UA"/>
              </w:rPr>
              <w:t>Ужгородська р</w:t>
            </w:r>
            <w:r w:rsidR="002012CA" w:rsidRPr="001F7D5E">
              <w:rPr>
                <w:color w:val="000000"/>
                <w:sz w:val="28"/>
                <w:szCs w:val="28"/>
                <w:lang w:val="uk-UA"/>
              </w:rPr>
              <w:t xml:space="preserve">айонна державна адміністрація - Ужгородська </w:t>
            </w:r>
            <w:r w:rsidR="001A6516" w:rsidRPr="001F7D5E">
              <w:rPr>
                <w:color w:val="000000"/>
                <w:sz w:val="28"/>
                <w:szCs w:val="28"/>
                <w:lang w:val="uk-UA"/>
              </w:rPr>
              <w:t>районна</w:t>
            </w:r>
            <w:r w:rsidR="001319F6" w:rsidRPr="001F7D5E">
              <w:rPr>
                <w:color w:val="000000"/>
                <w:sz w:val="28"/>
                <w:szCs w:val="28"/>
                <w:lang w:val="uk-UA"/>
              </w:rPr>
              <w:t xml:space="preserve"> військова адміністрація</w:t>
            </w:r>
          </w:p>
        </w:tc>
      </w:tr>
      <w:tr w:rsidR="001319F6" w:rsidRPr="00715F44" w14:paraId="314577A4" w14:textId="77777777" w:rsidTr="0060760F">
        <w:trPr>
          <w:trHeight w:val="486"/>
          <w:jc w:val="center"/>
        </w:trPr>
        <w:tc>
          <w:tcPr>
            <w:tcW w:w="528" w:type="dxa"/>
            <w:tcMar>
              <w:top w:w="0" w:type="dxa"/>
              <w:left w:w="28" w:type="dxa"/>
              <w:bottom w:w="0" w:type="dxa"/>
              <w:right w:w="28" w:type="dxa"/>
            </w:tcMar>
          </w:tcPr>
          <w:p w14:paraId="609B053F" w14:textId="77777777" w:rsidR="001319F6" w:rsidRPr="001F7D5E" w:rsidRDefault="001319F6" w:rsidP="001F7D5E">
            <w:pPr>
              <w:jc w:val="center"/>
              <w:rPr>
                <w:color w:val="000000"/>
                <w:sz w:val="28"/>
                <w:szCs w:val="28"/>
                <w:lang w:val="uk-UA"/>
              </w:rPr>
            </w:pPr>
            <w:r w:rsidRPr="001F7D5E">
              <w:rPr>
                <w:color w:val="000000"/>
                <w:sz w:val="28"/>
                <w:szCs w:val="28"/>
                <w:lang w:val="uk-UA"/>
              </w:rPr>
              <w:t>2.</w:t>
            </w:r>
          </w:p>
        </w:tc>
        <w:tc>
          <w:tcPr>
            <w:tcW w:w="3641" w:type="dxa"/>
            <w:tcMar>
              <w:top w:w="0" w:type="dxa"/>
              <w:left w:w="28" w:type="dxa"/>
              <w:bottom w:w="0" w:type="dxa"/>
              <w:right w:w="28" w:type="dxa"/>
            </w:tcMar>
          </w:tcPr>
          <w:p w14:paraId="36252C5C" w14:textId="77777777" w:rsidR="001319F6" w:rsidRPr="001F7D5E" w:rsidRDefault="004779DC" w:rsidP="001F7D5E">
            <w:pPr>
              <w:rPr>
                <w:color w:val="000000"/>
                <w:sz w:val="28"/>
                <w:szCs w:val="28"/>
                <w:lang w:val="uk-UA"/>
              </w:rPr>
            </w:pPr>
            <w:r w:rsidRPr="001F7D5E">
              <w:rPr>
                <w:color w:val="000000"/>
                <w:sz w:val="28"/>
                <w:szCs w:val="28"/>
                <w:lang w:val="uk-UA"/>
              </w:rPr>
              <w:t xml:space="preserve"> Р</w:t>
            </w:r>
            <w:r w:rsidR="0001402E" w:rsidRPr="001F7D5E">
              <w:rPr>
                <w:color w:val="000000"/>
                <w:sz w:val="28"/>
                <w:szCs w:val="28"/>
                <w:lang w:val="uk-UA"/>
              </w:rPr>
              <w:t>озробники</w:t>
            </w:r>
            <w:r w:rsidR="001319F6" w:rsidRPr="001F7D5E">
              <w:rPr>
                <w:color w:val="000000"/>
                <w:sz w:val="28"/>
                <w:szCs w:val="28"/>
                <w:lang w:val="uk-UA"/>
              </w:rPr>
              <w:t xml:space="preserve"> Програми</w:t>
            </w:r>
          </w:p>
        </w:tc>
        <w:tc>
          <w:tcPr>
            <w:tcW w:w="5521" w:type="dxa"/>
            <w:tcMar>
              <w:top w:w="0" w:type="dxa"/>
              <w:left w:w="28" w:type="dxa"/>
              <w:bottom w:w="0" w:type="dxa"/>
              <w:right w:w="28" w:type="dxa"/>
            </w:tcMar>
          </w:tcPr>
          <w:p w14:paraId="4B23A388" w14:textId="77777777" w:rsidR="001319F6" w:rsidRPr="001F7D5E" w:rsidRDefault="0001402E" w:rsidP="001F7D5E">
            <w:pPr>
              <w:ind w:left="171" w:right="49"/>
              <w:jc w:val="both"/>
              <w:rPr>
                <w:color w:val="000000"/>
                <w:sz w:val="28"/>
                <w:szCs w:val="28"/>
                <w:lang w:val="uk-UA"/>
              </w:rPr>
            </w:pPr>
            <w:r w:rsidRPr="001F7D5E">
              <w:rPr>
                <w:color w:val="000000"/>
                <w:sz w:val="28"/>
                <w:szCs w:val="28"/>
                <w:lang w:val="uk-UA"/>
              </w:rPr>
              <w:t>Апарат Ужгородської ра</w:t>
            </w:r>
            <w:r w:rsidR="002012CA" w:rsidRPr="001F7D5E">
              <w:rPr>
                <w:color w:val="000000"/>
                <w:sz w:val="28"/>
                <w:szCs w:val="28"/>
                <w:lang w:val="uk-UA"/>
              </w:rPr>
              <w:t xml:space="preserve">йонної державної адміністрації - Ужгородської </w:t>
            </w:r>
            <w:r w:rsidR="00320FA2" w:rsidRPr="001F7D5E">
              <w:rPr>
                <w:color w:val="000000"/>
                <w:sz w:val="28"/>
                <w:szCs w:val="28"/>
                <w:lang w:val="uk-UA"/>
              </w:rPr>
              <w:t>районної військової адміністрації</w:t>
            </w:r>
            <w:r w:rsidRPr="001F7D5E">
              <w:rPr>
                <w:color w:val="000000"/>
                <w:sz w:val="28"/>
                <w:szCs w:val="28"/>
                <w:lang w:val="uk-UA"/>
              </w:rPr>
              <w:t xml:space="preserve"> </w:t>
            </w:r>
          </w:p>
        </w:tc>
      </w:tr>
      <w:tr w:rsidR="001319F6" w:rsidRPr="001F7D5E" w14:paraId="779A7FB2" w14:textId="77777777" w:rsidTr="0060760F">
        <w:trPr>
          <w:trHeight w:val="551"/>
          <w:jc w:val="center"/>
        </w:trPr>
        <w:tc>
          <w:tcPr>
            <w:tcW w:w="528" w:type="dxa"/>
            <w:tcMar>
              <w:top w:w="0" w:type="dxa"/>
              <w:left w:w="28" w:type="dxa"/>
              <w:bottom w:w="0" w:type="dxa"/>
              <w:right w:w="28" w:type="dxa"/>
            </w:tcMar>
          </w:tcPr>
          <w:p w14:paraId="510BA33F" w14:textId="77777777" w:rsidR="001319F6" w:rsidRPr="001F7D5E" w:rsidRDefault="001319F6" w:rsidP="001F7D5E">
            <w:pPr>
              <w:jc w:val="center"/>
              <w:rPr>
                <w:color w:val="000000"/>
                <w:sz w:val="28"/>
                <w:szCs w:val="28"/>
                <w:lang w:val="uk-UA"/>
              </w:rPr>
            </w:pPr>
            <w:r w:rsidRPr="001F7D5E">
              <w:rPr>
                <w:color w:val="000000"/>
                <w:sz w:val="28"/>
                <w:szCs w:val="28"/>
                <w:lang w:val="uk-UA"/>
              </w:rPr>
              <w:t>3.</w:t>
            </w:r>
          </w:p>
        </w:tc>
        <w:tc>
          <w:tcPr>
            <w:tcW w:w="3641" w:type="dxa"/>
            <w:tcMar>
              <w:top w:w="0" w:type="dxa"/>
              <w:left w:w="28" w:type="dxa"/>
              <w:bottom w:w="0" w:type="dxa"/>
              <w:right w:w="28" w:type="dxa"/>
            </w:tcMar>
          </w:tcPr>
          <w:p w14:paraId="46828B77" w14:textId="77777777" w:rsidR="001319F6" w:rsidRPr="001F7D5E" w:rsidRDefault="001319F6" w:rsidP="001F7D5E">
            <w:pPr>
              <w:ind w:left="126"/>
              <w:jc w:val="both"/>
              <w:rPr>
                <w:color w:val="000000"/>
                <w:sz w:val="28"/>
                <w:szCs w:val="28"/>
                <w:lang w:val="uk-UA"/>
              </w:rPr>
            </w:pPr>
            <w:r w:rsidRPr="001F7D5E">
              <w:rPr>
                <w:color w:val="000000"/>
                <w:sz w:val="28"/>
                <w:szCs w:val="28"/>
                <w:lang w:val="uk-UA"/>
              </w:rPr>
              <w:t>Відповідальні виконавці Програми</w:t>
            </w:r>
          </w:p>
        </w:tc>
        <w:tc>
          <w:tcPr>
            <w:tcW w:w="5521" w:type="dxa"/>
            <w:tcMar>
              <w:top w:w="0" w:type="dxa"/>
              <w:left w:w="28" w:type="dxa"/>
              <w:bottom w:w="0" w:type="dxa"/>
              <w:right w:w="28" w:type="dxa"/>
            </w:tcMar>
          </w:tcPr>
          <w:p w14:paraId="192D3D6F" w14:textId="77777777" w:rsidR="001319F6" w:rsidRPr="001F7D5E" w:rsidRDefault="004779DC" w:rsidP="001F7D5E">
            <w:pPr>
              <w:ind w:left="171" w:right="49"/>
              <w:jc w:val="both"/>
              <w:rPr>
                <w:color w:val="000000"/>
                <w:sz w:val="28"/>
                <w:szCs w:val="28"/>
                <w:lang w:val="uk-UA"/>
              </w:rPr>
            </w:pPr>
            <w:r w:rsidRPr="001F7D5E">
              <w:rPr>
                <w:color w:val="000000"/>
                <w:sz w:val="28"/>
                <w:szCs w:val="28"/>
                <w:lang w:val="uk-UA"/>
              </w:rPr>
              <w:t xml:space="preserve">Ужгородська районна державна адміністрація </w:t>
            </w:r>
            <w:r w:rsidR="002012CA" w:rsidRPr="001F7D5E">
              <w:rPr>
                <w:color w:val="000000"/>
                <w:sz w:val="28"/>
                <w:szCs w:val="28"/>
                <w:lang w:val="uk-UA"/>
              </w:rPr>
              <w:t xml:space="preserve">- Ужгородська </w:t>
            </w:r>
            <w:r w:rsidRPr="001F7D5E">
              <w:rPr>
                <w:color w:val="000000"/>
                <w:sz w:val="28"/>
                <w:szCs w:val="28"/>
                <w:lang w:val="uk-UA"/>
              </w:rPr>
              <w:t>районна військова адміністрація</w:t>
            </w:r>
          </w:p>
        </w:tc>
      </w:tr>
      <w:tr w:rsidR="001319F6" w:rsidRPr="00715F44" w14:paraId="12B41B25" w14:textId="77777777" w:rsidTr="0060760F">
        <w:trPr>
          <w:trHeight w:val="452"/>
          <w:jc w:val="center"/>
        </w:trPr>
        <w:tc>
          <w:tcPr>
            <w:tcW w:w="528" w:type="dxa"/>
            <w:tcMar>
              <w:top w:w="0" w:type="dxa"/>
              <w:left w:w="28" w:type="dxa"/>
              <w:bottom w:w="0" w:type="dxa"/>
              <w:right w:w="28" w:type="dxa"/>
            </w:tcMar>
          </w:tcPr>
          <w:p w14:paraId="7D21CE97" w14:textId="77777777" w:rsidR="001319F6" w:rsidRPr="001F7D5E" w:rsidRDefault="001319F6" w:rsidP="001F7D5E">
            <w:pPr>
              <w:jc w:val="center"/>
              <w:rPr>
                <w:color w:val="000000"/>
                <w:sz w:val="28"/>
                <w:szCs w:val="28"/>
                <w:lang w:val="uk-UA"/>
              </w:rPr>
            </w:pPr>
            <w:r w:rsidRPr="001F7D5E">
              <w:rPr>
                <w:color w:val="000000"/>
                <w:sz w:val="28"/>
                <w:szCs w:val="28"/>
                <w:lang w:val="uk-UA"/>
              </w:rPr>
              <w:t>4.</w:t>
            </w:r>
          </w:p>
        </w:tc>
        <w:tc>
          <w:tcPr>
            <w:tcW w:w="3641" w:type="dxa"/>
            <w:tcMar>
              <w:top w:w="0" w:type="dxa"/>
              <w:left w:w="28" w:type="dxa"/>
              <w:bottom w:w="0" w:type="dxa"/>
              <w:right w:w="28" w:type="dxa"/>
            </w:tcMar>
          </w:tcPr>
          <w:p w14:paraId="14FF6BAC" w14:textId="77777777" w:rsidR="001319F6" w:rsidRPr="001F7D5E" w:rsidRDefault="001319F6" w:rsidP="001F7D5E">
            <w:pPr>
              <w:ind w:left="126"/>
              <w:rPr>
                <w:color w:val="000000"/>
                <w:sz w:val="28"/>
                <w:szCs w:val="28"/>
                <w:lang w:val="uk-UA"/>
              </w:rPr>
            </w:pPr>
            <w:r w:rsidRPr="001F7D5E">
              <w:rPr>
                <w:color w:val="000000"/>
                <w:sz w:val="28"/>
                <w:szCs w:val="28"/>
                <w:lang w:val="uk-UA"/>
              </w:rPr>
              <w:t>Учасники Програми</w:t>
            </w:r>
          </w:p>
        </w:tc>
        <w:tc>
          <w:tcPr>
            <w:tcW w:w="5521" w:type="dxa"/>
            <w:tcMar>
              <w:top w:w="0" w:type="dxa"/>
              <w:left w:w="28" w:type="dxa"/>
              <w:bottom w:w="0" w:type="dxa"/>
              <w:right w:w="28" w:type="dxa"/>
            </w:tcMar>
          </w:tcPr>
          <w:p w14:paraId="25D25FDB" w14:textId="77777777" w:rsidR="001319F6" w:rsidRPr="001F7D5E" w:rsidRDefault="004779DC" w:rsidP="001F7D5E">
            <w:pPr>
              <w:ind w:left="171" w:right="49"/>
              <w:jc w:val="both"/>
              <w:rPr>
                <w:color w:val="000000"/>
                <w:sz w:val="28"/>
                <w:szCs w:val="28"/>
                <w:lang w:val="uk-UA"/>
              </w:rPr>
            </w:pPr>
            <w:r w:rsidRPr="001F7D5E">
              <w:rPr>
                <w:color w:val="000000"/>
                <w:sz w:val="28"/>
                <w:szCs w:val="28"/>
                <w:lang w:val="uk-UA"/>
              </w:rPr>
              <w:t xml:space="preserve">Ужгородська районна державна адміністрація </w:t>
            </w:r>
            <w:r w:rsidR="002012CA" w:rsidRPr="001F7D5E">
              <w:rPr>
                <w:color w:val="000000"/>
                <w:sz w:val="28"/>
                <w:szCs w:val="28"/>
                <w:lang w:val="uk-UA"/>
              </w:rPr>
              <w:t xml:space="preserve">- Ужгородська </w:t>
            </w:r>
            <w:r w:rsidRPr="001F7D5E">
              <w:rPr>
                <w:color w:val="000000"/>
                <w:sz w:val="28"/>
                <w:szCs w:val="28"/>
                <w:lang w:val="uk-UA"/>
              </w:rPr>
              <w:t>районна</w:t>
            </w:r>
            <w:r w:rsidR="002012CA" w:rsidRPr="001F7D5E">
              <w:rPr>
                <w:color w:val="000000"/>
                <w:sz w:val="28"/>
                <w:szCs w:val="28"/>
                <w:lang w:val="uk-UA"/>
              </w:rPr>
              <w:t xml:space="preserve"> військова адміністрація,</w:t>
            </w:r>
            <w:r w:rsidR="00ED5400" w:rsidRPr="001F7D5E">
              <w:rPr>
                <w:color w:val="000000"/>
                <w:sz w:val="28"/>
                <w:szCs w:val="28"/>
                <w:lang w:val="uk-UA"/>
              </w:rPr>
              <w:t xml:space="preserve"> виконавчий комітет </w:t>
            </w:r>
            <w:proofErr w:type="spellStart"/>
            <w:r w:rsidR="005B0DC5" w:rsidRPr="001F7D5E">
              <w:rPr>
                <w:color w:val="000000"/>
                <w:sz w:val="28"/>
                <w:szCs w:val="28"/>
                <w:lang w:val="uk-UA"/>
              </w:rPr>
              <w:t>Ставненської</w:t>
            </w:r>
            <w:proofErr w:type="spellEnd"/>
            <w:r w:rsidR="00862704" w:rsidRPr="001F7D5E">
              <w:rPr>
                <w:color w:val="000000"/>
                <w:sz w:val="28"/>
                <w:szCs w:val="28"/>
                <w:lang w:val="uk-UA"/>
              </w:rPr>
              <w:t xml:space="preserve"> сільської </w:t>
            </w:r>
            <w:r w:rsidRPr="001F7D5E">
              <w:rPr>
                <w:color w:val="000000"/>
                <w:sz w:val="28"/>
                <w:szCs w:val="28"/>
                <w:lang w:val="uk-UA"/>
              </w:rPr>
              <w:t>ради</w:t>
            </w:r>
          </w:p>
        </w:tc>
      </w:tr>
      <w:tr w:rsidR="004779DC" w:rsidRPr="001F7D5E" w14:paraId="4C610437" w14:textId="77777777" w:rsidTr="0060760F">
        <w:trPr>
          <w:trHeight w:val="452"/>
          <w:jc w:val="center"/>
        </w:trPr>
        <w:tc>
          <w:tcPr>
            <w:tcW w:w="528" w:type="dxa"/>
            <w:tcMar>
              <w:top w:w="0" w:type="dxa"/>
              <w:left w:w="28" w:type="dxa"/>
              <w:bottom w:w="0" w:type="dxa"/>
              <w:right w:w="28" w:type="dxa"/>
            </w:tcMar>
          </w:tcPr>
          <w:p w14:paraId="228211F7" w14:textId="77777777" w:rsidR="004779DC" w:rsidRPr="001F7D5E" w:rsidRDefault="004779DC" w:rsidP="001F7D5E">
            <w:pPr>
              <w:jc w:val="center"/>
              <w:rPr>
                <w:color w:val="000000"/>
                <w:sz w:val="28"/>
                <w:szCs w:val="28"/>
                <w:lang w:val="uk-UA"/>
              </w:rPr>
            </w:pPr>
          </w:p>
        </w:tc>
        <w:tc>
          <w:tcPr>
            <w:tcW w:w="3641" w:type="dxa"/>
            <w:tcMar>
              <w:top w:w="0" w:type="dxa"/>
              <w:left w:w="28" w:type="dxa"/>
              <w:bottom w:w="0" w:type="dxa"/>
              <w:right w:w="28" w:type="dxa"/>
            </w:tcMar>
          </w:tcPr>
          <w:p w14:paraId="72F7FB0E" w14:textId="77777777" w:rsidR="004779DC" w:rsidRPr="001F7D5E" w:rsidRDefault="004779DC" w:rsidP="001F7D5E">
            <w:pPr>
              <w:ind w:left="126"/>
              <w:rPr>
                <w:color w:val="000000"/>
                <w:sz w:val="28"/>
                <w:szCs w:val="28"/>
                <w:lang w:val="uk-UA"/>
              </w:rPr>
            </w:pPr>
            <w:r w:rsidRPr="001F7D5E">
              <w:rPr>
                <w:color w:val="000000"/>
                <w:sz w:val="28"/>
                <w:szCs w:val="28"/>
                <w:lang w:val="uk-UA"/>
              </w:rPr>
              <w:t xml:space="preserve">Перелік бюджетів, які беруть участь у виконанні Програми </w:t>
            </w:r>
          </w:p>
        </w:tc>
        <w:tc>
          <w:tcPr>
            <w:tcW w:w="5521" w:type="dxa"/>
            <w:tcMar>
              <w:top w:w="0" w:type="dxa"/>
              <w:left w:w="28" w:type="dxa"/>
              <w:bottom w:w="0" w:type="dxa"/>
              <w:right w:w="28" w:type="dxa"/>
            </w:tcMar>
          </w:tcPr>
          <w:p w14:paraId="2E674F7C" w14:textId="77777777" w:rsidR="004779DC" w:rsidRPr="001F7D5E" w:rsidRDefault="00ED5400" w:rsidP="001F7D5E">
            <w:pPr>
              <w:ind w:left="171" w:right="49"/>
              <w:jc w:val="both"/>
              <w:rPr>
                <w:color w:val="000000"/>
                <w:sz w:val="28"/>
                <w:szCs w:val="28"/>
                <w:lang w:val="uk-UA"/>
              </w:rPr>
            </w:pPr>
            <w:r w:rsidRPr="001F7D5E">
              <w:rPr>
                <w:color w:val="000000"/>
                <w:sz w:val="28"/>
                <w:szCs w:val="28"/>
                <w:lang w:val="uk-UA"/>
              </w:rPr>
              <w:t xml:space="preserve">Бюджет </w:t>
            </w:r>
            <w:proofErr w:type="spellStart"/>
            <w:r w:rsidR="005B0DC5" w:rsidRPr="001F7D5E">
              <w:rPr>
                <w:color w:val="000000"/>
                <w:sz w:val="28"/>
                <w:szCs w:val="28"/>
                <w:lang w:val="uk-UA"/>
              </w:rPr>
              <w:t>Ставненської</w:t>
            </w:r>
            <w:proofErr w:type="spellEnd"/>
            <w:r w:rsidR="005B0DC5" w:rsidRPr="001F7D5E">
              <w:rPr>
                <w:color w:val="000000"/>
                <w:sz w:val="28"/>
                <w:szCs w:val="28"/>
                <w:lang w:val="uk-UA"/>
              </w:rPr>
              <w:t xml:space="preserve"> </w:t>
            </w:r>
            <w:r w:rsidR="00361CC3" w:rsidRPr="001F7D5E">
              <w:rPr>
                <w:color w:val="000000"/>
                <w:sz w:val="28"/>
                <w:szCs w:val="28"/>
                <w:lang w:val="uk-UA"/>
              </w:rPr>
              <w:t>сільської</w:t>
            </w:r>
            <w:r w:rsidR="004779DC" w:rsidRPr="001F7D5E">
              <w:rPr>
                <w:color w:val="000000"/>
                <w:sz w:val="28"/>
                <w:szCs w:val="28"/>
                <w:lang w:val="uk-UA"/>
              </w:rPr>
              <w:t xml:space="preserve"> ради</w:t>
            </w:r>
          </w:p>
        </w:tc>
      </w:tr>
      <w:tr w:rsidR="001319F6" w:rsidRPr="001F7D5E" w14:paraId="455627E6" w14:textId="77777777" w:rsidTr="0060760F">
        <w:trPr>
          <w:trHeight w:val="347"/>
          <w:jc w:val="center"/>
        </w:trPr>
        <w:tc>
          <w:tcPr>
            <w:tcW w:w="528" w:type="dxa"/>
            <w:tcMar>
              <w:top w:w="0" w:type="dxa"/>
              <w:left w:w="28" w:type="dxa"/>
              <w:bottom w:w="0" w:type="dxa"/>
              <w:right w:w="28" w:type="dxa"/>
            </w:tcMar>
          </w:tcPr>
          <w:p w14:paraId="40EB865A" w14:textId="77777777" w:rsidR="001319F6" w:rsidRPr="001F7D5E" w:rsidRDefault="001319F6" w:rsidP="001F7D5E">
            <w:pPr>
              <w:jc w:val="center"/>
              <w:rPr>
                <w:color w:val="000000"/>
                <w:sz w:val="28"/>
                <w:szCs w:val="28"/>
                <w:lang w:val="uk-UA"/>
              </w:rPr>
            </w:pPr>
            <w:r w:rsidRPr="001F7D5E">
              <w:rPr>
                <w:color w:val="000000"/>
                <w:sz w:val="28"/>
                <w:szCs w:val="28"/>
                <w:lang w:val="uk-UA"/>
              </w:rPr>
              <w:t>5.</w:t>
            </w:r>
          </w:p>
        </w:tc>
        <w:tc>
          <w:tcPr>
            <w:tcW w:w="3641" w:type="dxa"/>
            <w:tcMar>
              <w:top w:w="0" w:type="dxa"/>
              <w:left w:w="28" w:type="dxa"/>
              <w:bottom w:w="0" w:type="dxa"/>
              <w:right w:w="28" w:type="dxa"/>
            </w:tcMar>
          </w:tcPr>
          <w:p w14:paraId="268DF267" w14:textId="77777777" w:rsidR="001319F6" w:rsidRPr="001F7D5E" w:rsidRDefault="001319F6" w:rsidP="001F7D5E">
            <w:pPr>
              <w:ind w:left="126"/>
              <w:rPr>
                <w:color w:val="000000"/>
                <w:sz w:val="28"/>
                <w:szCs w:val="28"/>
                <w:lang w:val="uk-UA"/>
              </w:rPr>
            </w:pPr>
            <w:r w:rsidRPr="001F7D5E">
              <w:rPr>
                <w:color w:val="000000"/>
                <w:sz w:val="28"/>
                <w:szCs w:val="28"/>
                <w:lang w:val="uk-UA"/>
              </w:rPr>
              <w:t>Термін реалізації Програми</w:t>
            </w:r>
          </w:p>
        </w:tc>
        <w:tc>
          <w:tcPr>
            <w:tcW w:w="5521" w:type="dxa"/>
            <w:tcMar>
              <w:top w:w="0" w:type="dxa"/>
              <w:left w:w="28" w:type="dxa"/>
              <w:bottom w:w="0" w:type="dxa"/>
              <w:right w:w="28" w:type="dxa"/>
            </w:tcMar>
          </w:tcPr>
          <w:p w14:paraId="2E992CBD" w14:textId="77777777" w:rsidR="001319F6" w:rsidRPr="001F7D5E" w:rsidRDefault="005E6213" w:rsidP="001F7D5E">
            <w:pPr>
              <w:ind w:left="171"/>
              <w:rPr>
                <w:color w:val="000000"/>
                <w:sz w:val="28"/>
                <w:szCs w:val="28"/>
                <w:lang w:val="uk-UA"/>
              </w:rPr>
            </w:pPr>
            <w:r w:rsidRPr="001F7D5E">
              <w:rPr>
                <w:color w:val="000000"/>
                <w:sz w:val="28"/>
                <w:szCs w:val="28"/>
                <w:lang w:val="uk-UA"/>
              </w:rPr>
              <w:t>2025</w:t>
            </w:r>
            <w:r w:rsidR="001319F6" w:rsidRPr="001F7D5E">
              <w:rPr>
                <w:color w:val="000000"/>
                <w:sz w:val="28"/>
                <w:szCs w:val="28"/>
                <w:lang w:val="uk-UA"/>
              </w:rPr>
              <w:t xml:space="preserve"> </w:t>
            </w:r>
            <w:r w:rsidR="004779DC" w:rsidRPr="001F7D5E">
              <w:rPr>
                <w:color w:val="000000"/>
                <w:sz w:val="28"/>
                <w:szCs w:val="28"/>
                <w:lang w:val="uk-UA"/>
              </w:rPr>
              <w:t>рік</w:t>
            </w:r>
          </w:p>
        </w:tc>
      </w:tr>
      <w:tr w:rsidR="001319F6" w:rsidRPr="001F7D5E" w14:paraId="00F02440" w14:textId="77777777" w:rsidTr="00073C29">
        <w:trPr>
          <w:trHeight w:val="1130"/>
          <w:jc w:val="center"/>
        </w:trPr>
        <w:tc>
          <w:tcPr>
            <w:tcW w:w="528" w:type="dxa"/>
            <w:tcMar>
              <w:top w:w="0" w:type="dxa"/>
              <w:left w:w="28" w:type="dxa"/>
              <w:bottom w:w="0" w:type="dxa"/>
              <w:right w:w="28" w:type="dxa"/>
            </w:tcMar>
          </w:tcPr>
          <w:p w14:paraId="15458936" w14:textId="77777777" w:rsidR="001319F6" w:rsidRPr="001F7D5E" w:rsidRDefault="001319F6" w:rsidP="001F7D5E">
            <w:pPr>
              <w:jc w:val="center"/>
              <w:rPr>
                <w:color w:val="000000"/>
                <w:sz w:val="28"/>
                <w:szCs w:val="28"/>
                <w:lang w:val="uk-UA"/>
              </w:rPr>
            </w:pPr>
            <w:r w:rsidRPr="001F7D5E">
              <w:rPr>
                <w:color w:val="000000"/>
                <w:sz w:val="28"/>
                <w:szCs w:val="28"/>
                <w:lang w:val="uk-UA"/>
              </w:rPr>
              <w:t>6.</w:t>
            </w:r>
          </w:p>
        </w:tc>
        <w:tc>
          <w:tcPr>
            <w:tcW w:w="3641" w:type="dxa"/>
            <w:tcMar>
              <w:top w:w="0" w:type="dxa"/>
              <w:left w:w="28" w:type="dxa"/>
              <w:bottom w:w="0" w:type="dxa"/>
              <w:right w:w="28" w:type="dxa"/>
            </w:tcMar>
          </w:tcPr>
          <w:p w14:paraId="27AD8A40" w14:textId="77777777" w:rsidR="001319F6" w:rsidRPr="001F7D5E" w:rsidRDefault="001319F6" w:rsidP="001F7D5E">
            <w:pPr>
              <w:ind w:left="126"/>
              <w:jc w:val="both"/>
              <w:rPr>
                <w:color w:val="000000"/>
                <w:sz w:val="28"/>
                <w:szCs w:val="28"/>
                <w:lang w:val="uk-UA"/>
              </w:rPr>
            </w:pPr>
            <w:r w:rsidRPr="001F7D5E">
              <w:rPr>
                <w:color w:val="000000"/>
                <w:sz w:val="28"/>
                <w:szCs w:val="28"/>
                <w:lang w:val="uk-UA"/>
              </w:rPr>
              <w:t>Загальний обсяг фінансових ресурсів, необхідних для реалізації Програми</w:t>
            </w:r>
          </w:p>
        </w:tc>
        <w:tc>
          <w:tcPr>
            <w:tcW w:w="5521" w:type="dxa"/>
            <w:tcMar>
              <w:top w:w="0" w:type="dxa"/>
              <w:left w:w="28" w:type="dxa"/>
              <w:bottom w:w="0" w:type="dxa"/>
              <w:right w:w="28" w:type="dxa"/>
            </w:tcMar>
          </w:tcPr>
          <w:p w14:paraId="479D847A" w14:textId="49C00C30" w:rsidR="001319F6" w:rsidRPr="001F7D5E" w:rsidRDefault="00FB5816" w:rsidP="001F7D5E">
            <w:pPr>
              <w:ind w:left="171"/>
              <w:rPr>
                <w:sz w:val="28"/>
                <w:szCs w:val="28"/>
                <w:lang w:val="uk-UA"/>
              </w:rPr>
            </w:pPr>
            <w:r>
              <w:rPr>
                <w:sz w:val="28"/>
                <w:szCs w:val="28"/>
                <w:lang w:val="uk-UA"/>
              </w:rPr>
              <w:t>4</w:t>
            </w:r>
            <w:r w:rsidR="00775039" w:rsidRPr="001F7D5E">
              <w:rPr>
                <w:sz w:val="28"/>
                <w:szCs w:val="28"/>
                <w:lang w:val="uk-UA"/>
              </w:rPr>
              <w:t>0</w:t>
            </w:r>
            <w:r w:rsidR="000013DE" w:rsidRPr="001F7D5E">
              <w:rPr>
                <w:sz w:val="28"/>
                <w:szCs w:val="28"/>
                <w:lang w:val="uk-UA"/>
              </w:rPr>
              <w:t xml:space="preserve">0 </w:t>
            </w:r>
            <w:proofErr w:type="spellStart"/>
            <w:r w:rsidR="000013DE" w:rsidRPr="001F7D5E">
              <w:rPr>
                <w:sz w:val="28"/>
                <w:szCs w:val="28"/>
                <w:lang w:val="uk-UA"/>
              </w:rPr>
              <w:t>тис.грн</w:t>
            </w:r>
            <w:proofErr w:type="spellEnd"/>
            <w:r w:rsidR="000013DE" w:rsidRPr="001F7D5E">
              <w:rPr>
                <w:sz w:val="28"/>
                <w:szCs w:val="28"/>
                <w:lang w:val="uk-UA"/>
              </w:rPr>
              <w:t>.</w:t>
            </w:r>
          </w:p>
        </w:tc>
      </w:tr>
      <w:tr w:rsidR="001319F6" w:rsidRPr="001F7D5E" w14:paraId="0EB84AB2" w14:textId="77777777" w:rsidTr="0060760F">
        <w:trPr>
          <w:trHeight w:val="234"/>
          <w:jc w:val="center"/>
        </w:trPr>
        <w:tc>
          <w:tcPr>
            <w:tcW w:w="528" w:type="dxa"/>
            <w:tcMar>
              <w:top w:w="0" w:type="dxa"/>
              <w:left w:w="28" w:type="dxa"/>
              <w:bottom w:w="0" w:type="dxa"/>
              <w:right w:w="28" w:type="dxa"/>
            </w:tcMar>
          </w:tcPr>
          <w:p w14:paraId="17AB5C42" w14:textId="77777777" w:rsidR="001319F6" w:rsidRPr="001F7D5E" w:rsidRDefault="001319F6" w:rsidP="001F7D5E">
            <w:pPr>
              <w:rPr>
                <w:color w:val="000000"/>
                <w:sz w:val="28"/>
                <w:szCs w:val="28"/>
                <w:lang w:val="uk-UA"/>
              </w:rPr>
            </w:pPr>
          </w:p>
        </w:tc>
        <w:tc>
          <w:tcPr>
            <w:tcW w:w="3641" w:type="dxa"/>
            <w:tcMar>
              <w:top w:w="0" w:type="dxa"/>
              <w:left w:w="28" w:type="dxa"/>
              <w:bottom w:w="0" w:type="dxa"/>
              <w:right w:w="28" w:type="dxa"/>
            </w:tcMar>
          </w:tcPr>
          <w:p w14:paraId="23FEFB83" w14:textId="77777777" w:rsidR="001319F6" w:rsidRPr="001F7D5E" w:rsidRDefault="000013DE" w:rsidP="001F7D5E">
            <w:pPr>
              <w:ind w:left="126"/>
              <w:rPr>
                <w:color w:val="000000"/>
                <w:sz w:val="28"/>
                <w:szCs w:val="28"/>
                <w:lang w:val="uk-UA"/>
              </w:rPr>
            </w:pPr>
            <w:r w:rsidRPr="001F7D5E">
              <w:rPr>
                <w:color w:val="000000"/>
                <w:sz w:val="28"/>
                <w:szCs w:val="28"/>
                <w:lang w:val="uk-UA"/>
              </w:rPr>
              <w:t>К</w:t>
            </w:r>
            <w:r w:rsidR="001A6516" w:rsidRPr="001F7D5E">
              <w:rPr>
                <w:color w:val="000000"/>
                <w:sz w:val="28"/>
                <w:szCs w:val="28"/>
                <w:lang w:val="uk-UA"/>
              </w:rPr>
              <w:t>оштів місцевого</w:t>
            </w:r>
            <w:r w:rsidR="001319F6" w:rsidRPr="001F7D5E">
              <w:rPr>
                <w:color w:val="000000"/>
                <w:sz w:val="28"/>
                <w:szCs w:val="28"/>
                <w:lang w:val="uk-UA"/>
              </w:rPr>
              <w:t xml:space="preserve"> бюджету</w:t>
            </w:r>
          </w:p>
        </w:tc>
        <w:tc>
          <w:tcPr>
            <w:tcW w:w="5521" w:type="dxa"/>
            <w:tcMar>
              <w:top w:w="0" w:type="dxa"/>
              <w:left w:w="28" w:type="dxa"/>
              <w:bottom w:w="0" w:type="dxa"/>
              <w:right w:w="28" w:type="dxa"/>
            </w:tcMar>
          </w:tcPr>
          <w:p w14:paraId="0803A407" w14:textId="6F17645A" w:rsidR="001319F6" w:rsidRPr="001F7D5E" w:rsidRDefault="00FB5816" w:rsidP="001F7D5E">
            <w:pPr>
              <w:ind w:left="171"/>
              <w:rPr>
                <w:sz w:val="28"/>
                <w:szCs w:val="28"/>
                <w:lang w:val="uk-UA"/>
              </w:rPr>
            </w:pPr>
            <w:r>
              <w:rPr>
                <w:sz w:val="28"/>
                <w:szCs w:val="28"/>
                <w:lang w:val="uk-UA"/>
              </w:rPr>
              <w:t>4</w:t>
            </w:r>
            <w:r w:rsidR="00775039" w:rsidRPr="001F7D5E">
              <w:rPr>
                <w:sz w:val="28"/>
                <w:szCs w:val="28"/>
                <w:lang w:val="uk-UA"/>
              </w:rPr>
              <w:t>0</w:t>
            </w:r>
            <w:r w:rsidR="000013DE" w:rsidRPr="001F7D5E">
              <w:rPr>
                <w:sz w:val="28"/>
                <w:szCs w:val="28"/>
                <w:lang w:val="uk-UA"/>
              </w:rPr>
              <w:t xml:space="preserve">0 </w:t>
            </w:r>
            <w:proofErr w:type="spellStart"/>
            <w:r w:rsidR="000013DE" w:rsidRPr="001F7D5E">
              <w:rPr>
                <w:sz w:val="28"/>
                <w:szCs w:val="28"/>
                <w:lang w:val="uk-UA"/>
              </w:rPr>
              <w:t>тис.грн</w:t>
            </w:r>
            <w:proofErr w:type="spellEnd"/>
            <w:r w:rsidR="000013DE" w:rsidRPr="001F7D5E">
              <w:rPr>
                <w:sz w:val="28"/>
                <w:szCs w:val="28"/>
                <w:lang w:val="uk-UA"/>
              </w:rPr>
              <w:t>.</w:t>
            </w:r>
          </w:p>
        </w:tc>
      </w:tr>
    </w:tbl>
    <w:p w14:paraId="4F163597" w14:textId="77777777" w:rsidR="001319F6" w:rsidRPr="001F7D5E" w:rsidRDefault="001319F6" w:rsidP="001F7D5E">
      <w:pPr>
        <w:rPr>
          <w:sz w:val="28"/>
          <w:szCs w:val="28"/>
          <w:lang w:val="uk-UA"/>
        </w:rPr>
        <w:sectPr w:rsidR="001319F6" w:rsidRPr="001F7D5E" w:rsidSect="00715F44">
          <w:headerReference w:type="default" r:id="rId9"/>
          <w:pgSz w:w="11906" w:h="16838"/>
          <w:pgMar w:top="1134" w:right="567" w:bottom="1134" w:left="1701" w:header="709" w:footer="709" w:gutter="0"/>
          <w:pgNumType w:start="1"/>
          <w:cols w:space="708"/>
          <w:titlePg/>
          <w:docGrid w:linePitch="360"/>
        </w:sectPr>
      </w:pPr>
    </w:p>
    <w:tbl>
      <w:tblPr>
        <w:tblW w:w="15708" w:type="dxa"/>
        <w:tblInd w:w="2" w:type="dxa"/>
        <w:tblLook w:val="00A0" w:firstRow="1" w:lastRow="0" w:firstColumn="1" w:lastColumn="0" w:noHBand="0" w:noVBand="0"/>
      </w:tblPr>
      <w:tblGrid>
        <w:gridCol w:w="13431"/>
        <w:gridCol w:w="2277"/>
      </w:tblGrid>
      <w:tr w:rsidR="003A0C75" w:rsidRPr="001F7D5E" w14:paraId="3D8314BA" w14:textId="77777777" w:rsidTr="002321B8">
        <w:tc>
          <w:tcPr>
            <w:tcW w:w="13431" w:type="dxa"/>
          </w:tcPr>
          <w:p w14:paraId="2212B66A" w14:textId="77777777" w:rsidR="003A0C75" w:rsidRPr="001F7D5E" w:rsidRDefault="003A0C75" w:rsidP="001F7D5E">
            <w:pPr>
              <w:tabs>
                <w:tab w:val="left" w:pos="7590"/>
              </w:tabs>
              <w:jc w:val="both"/>
              <w:rPr>
                <w:b/>
                <w:bCs/>
                <w:lang w:val="uk-UA"/>
              </w:rPr>
            </w:pPr>
          </w:p>
        </w:tc>
        <w:tc>
          <w:tcPr>
            <w:tcW w:w="2277" w:type="dxa"/>
          </w:tcPr>
          <w:p w14:paraId="42ECC67E" w14:textId="77777777" w:rsidR="002321B8" w:rsidRPr="001F7D5E" w:rsidRDefault="003A0C75" w:rsidP="001F7D5E">
            <w:pPr>
              <w:rPr>
                <w:sz w:val="28"/>
                <w:szCs w:val="28"/>
                <w:lang w:val="uk-UA"/>
              </w:rPr>
            </w:pPr>
            <w:r w:rsidRPr="001F7D5E">
              <w:rPr>
                <w:sz w:val="28"/>
                <w:szCs w:val="28"/>
                <w:lang w:val="uk-UA"/>
              </w:rPr>
              <w:t>Додаток 2</w:t>
            </w:r>
          </w:p>
          <w:p w14:paraId="10879C47" w14:textId="77777777" w:rsidR="002321B8" w:rsidRPr="001F7D5E" w:rsidRDefault="003A0C75" w:rsidP="001F7D5E">
            <w:pPr>
              <w:rPr>
                <w:sz w:val="28"/>
                <w:szCs w:val="28"/>
                <w:lang w:val="uk-UA"/>
              </w:rPr>
            </w:pPr>
            <w:r w:rsidRPr="001F7D5E">
              <w:rPr>
                <w:sz w:val="28"/>
                <w:szCs w:val="28"/>
                <w:lang w:val="uk-UA"/>
              </w:rPr>
              <w:t>до Програми</w:t>
            </w:r>
          </w:p>
        </w:tc>
      </w:tr>
    </w:tbl>
    <w:p w14:paraId="68BF019A" w14:textId="77777777" w:rsidR="00E54AAB" w:rsidRPr="001F7D5E" w:rsidRDefault="00E54AAB" w:rsidP="001F7D5E">
      <w:pPr>
        <w:pStyle w:val="3"/>
        <w:spacing w:before="0" w:after="0"/>
        <w:jc w:val="center"/>
        <w:rPr>
          <w:rStyle w:val="ad"/>
          <w:rFonts w:ascii="Times New Roman" w:hAnsi="Times New Roman"/>
          <w:color w:val="000000"/>
          <w:sz w:val="28"/>
          <w:szCs w:val="28"/>
          <w:lang w:val="uk-UA"/>
        </w:rPr>
      </w:pPr>
    </w:p>
    <w:p w14:paraId="02AD6F94" w14:textId="77777777" w:rsidR="00E54AAB" w:rsidRPr="001F7D5E" w:rsidRDefault="00E54AAB" w:rsidP="001F7D5E">
      <w:pPr>
        <w:pStyle w:val="3"/>
        <w:spacing w:before="0" w:after="0"/>
        <w:jc w:val="center"/>
        <w:rPr>
          <w:rStyle w:val="ad"/>
          <w:rFonts w:ascii="Times New Roman" w:hAnsi="Times New Roman"/>
          <w:color w:val="000000" w:themeColor="text1"/>
          <w:sz w:val="28"/>
          <w:szCs w:val="28"/>
          <w:lang w:val="uk-UA"/>
        </w:rPr>
      </w:pPr>
      <w:r w:rsidRPr="001F7D5E">
        <w:rPr>
          <w:rStyle w:val="ad"/>
          <w:rFonts w:ascii="Times New Roman" w:hAnsi="Times New Roman"/>
          <w:color w:val="000000" w:themeColor="text1"/>
          <w:sz w:val="28"/>
          <w:szCs w:val="28"/>
          <w:lang w:val="uk-UA"/>
        </w:rPr>
        <w:t>НАПРЯМИ ДІЯЛЬНОСТІ ТА ЗАХОДИ</w:t>
      </w:r>
    </w:p>
    <w:p w14:paraId="529E3331" w14:textId="77777777" w:rsidR="009B43F9" w:rsidRPr="001F7D5E" w:rsidRDefault="00BF0294" w:rsidP="001F7D5E">
      <w:pPr>
        <w:jc w:val="center"/>
        <w:rPr>
          <w:bCs/>
          <w:sz w:val="28"/>
          <w:szCs w:val="28"/>
          <w:lang w:val="uk-UA"/>
        </w:rPr>
      </w:pPr>
      <w:r w:rsidRPr="001F7D5E">
        <w:rPr>
          <w:color w:val="000000" w:themeColor="text1"/>
          <w:sz w:val="28"/>
          <w:szCs w:val="28"/>
          <w:lang w:val="uk-UA"/>
        </w:rPr>
        <w:t xml:space="preserve">Програми фінансової підтримки діяльності та підвищення </w:t>
      </w:r>
      <w:r w:rsidR="009B43F9" w:rsidRPr="001F7D5E">
        <w:rPr>
          <w:sz w:val="28"/>
          <w:szCs w:val="28"/>
          <w:lang w:val="uk-UA"/>
        </w:rPr>
        <w:t>ефективності виконання повноважень</w:t>
      </w:r>
      <w:r w:rsidR="009B43F9" w:rsidRPr="001F7D5E">
        <w:rPr>
          <w:bCs/>
          <w:sz w:val="28"/>
          <w:szCs w:val="28"/>
          <w:lang w:val="uk-UA"/>
        </w:rPr>
        <w:t xml:space="preserve"> органами</w:t>
      </w:r>
    </w:p>
    <w:p w14:paraId="1A1EC203" w14:textId="77777777" w:rsidR="009B43F9" w:rsidRPr="001F7D5E" w:rsidRDefault="009B43F9" w:rsidP="001F7D5E">
      <w:pPr>
        <w:jc w:val="center"/>
        <w:rPr>
          <w:sz w:val="28"/>
          <w:szCs w:val="28"/>
          <w:lang w:val="uk-UA"/>
        </w:rPr>
      </w:pPr>
      <w:r w:rsidRPr="001F7D5E">
        <w:rPr>
          <w:bCs/>
          <w:sz w:val="28"/>
          <w:szCs w:val="28"/>
          <w:lang w:val="uk-UA"/>
        </w:rPr>
        <w:t>виконавчої влади</w:t>
      </w:r>
      <w:r w:rsidR="00852986" w:rsidRPr="001F7D5E">
        <w:rPr>
          <w:sz w:val="28"/>
          <w:szCs w:val="28"/>
          <w:lang w:val="uk-UA"/>
        </w:rPr>
        <w:t xml:space="preserve"> Ужгородського району на  2025</w:t>
      </w:r>
      <w:r w:rsidRPr="001F7D5E">
        <w:rPr>
          <w:sz w:val="28"/>
          <w:szCs w:val="28"/>
          <w:lang w:val="uk-UA"/>
        </w:rPr>
        <w:t xml:space="preserve"> рік</w:t>
      </w:r>
    </w:p>
    <w:p w14:paraId="2905A417" w14:textId="77777777" w:rsidR="003A0C75" w:rsidRPr="001F7D5E" w:rsidRDefault="003A0C75" w:rsidP="001F7D5E">
      <w:pPr>
        <w:jc w:val="center"/>
        <w:rPr>
          <w:color w:val="000000" w:themeColor="text1"/>
          <w:lang w:val="uk-UA"/>
        </w:rPr>
      </w:pPr>
    </w:p>
    <w:tbl>
      <w:tblPr>
        <w:tblW w:w="16046" w:type="dxa"/>
        <w:tblInd w:w="-112" w:type="dxa"/>
        <w:tblLayout w:type="fixed"/>
        <w:tblCellMar>
          <w:left w:w="30" w:type="dxa"/>
          <w:right w:w="30" w:type="dxa"/>
        </w:tblCellMar>
        <w:tblLook w:val="0000" w:firstRow="0" w:lastRow="0" w:firstColumn="0" w:lastColumn="0" w:noHBand="0" w:noVBand="0"/>
      </w:tblPr>
      <w:tblGrid>
        <w:gridCol w:w="3714"/>
        <w:gridCol w:w="4394"/>
        <w:gridCol w:w="1080"/>
        <w:gridCol w:w="1613"/>
        <w:gridCol w:w="1560"/>
        <w:gridCol w:w="1558"/>
        <w:gridCol w:w="2127"/>
      </w:tblGrid>
      <w:tr w:rsidR="001F7D5E" w:rsidRPr="001F7D5E" w14:paraId="5486481D" w14:textId="77777777" w:rsidTr="0056407F">
        <w:trPr>
          <w:trHeight w:val="1380"/>
        </w:trPr>
        <w:tc>
          <w:tcPr>
            <w:tcW w:w="3714" w:type="dxa"/>
            <w:tcBorders>
              <w:top w:val="single" w:sz="4" w:space="0" w:color="auto"/>
              <w:left w:val="single" w:sz="4" w:space="0" w:color="auto"/>
              <w:right w:val="single" w:sz="4" w:space="0" w:color="auto"/>
            </w:tcBorders>
          </w:tcPr>
          <w:p w14:paraId="5874C645" w14:textId="77777777" w:rsidR="001F7D5E" w:rsidRPr="001F7D5E" w:rsidRDefault="001F7D5E" w:rsidP="001F7D5E">
            <w:pPr>
              <w:jc w:val="center"/>
              <w:rPr>
                <w:bCs/>
                <w:color w:val="000000" w:themeColor="text1"/>
                <w:lang w:val="uk-UA"/>
              </w:rPr>
            </w:pPr>
            <w:r w:rsidRPr="001F7D5E">
              <w:rPr>
                <w:bCs/>
                <w:color w:val="000000" w:themeColor="text1"/>
                <w:lang w:val="uk-UA"/>
              </w:rPr>
              <w:t>Назва напряму діяльності (пріоритетні завдання)</w:t>
            </w:r>
          </w:p>
        </w:tc>
        <w:tc>
          <w:tcPr>
            <w:tcW w:w="4394" w:type="dxa"/>
            <w:tcBorders>
              <w:top w:val="single" w:sz="4" w:space="0" w:color="auto"/>
              <w:left w:val="single" w:sz="4" w:space="0" w:color="auto"/>
              <w:right w:val="single" w:sz="4" w:space="0" w:color="auto"/>
            </w:tcBorders>
          </w:tcPr>
          <w:p w14:paraId="12E71C96" w14:textId="77777777" w:rsidR="001F7D5E" w:rsidRPr="001F7D5E" w:rsidRDefault="001F7D5E" w:rsidP="001F7D5E">
            <w:pPr>
              <w:jc w:val="center"/>
              <w:rPr>
                <w:bCs/>
                <w:color w:val="000000" w:themeColor="text1"/>
                <w:lang w:val="uk-UA"/>
              </w:rPr>
            </w:pPr>
            <w:r w:rsidRPr="001F7D5E">
              <w:rPr>
                <w:bCs/>
                <w:color w:val="000000" w:themeColor="text1"/>
                <w:lang w:val="uk-UA"/>
              </w:rPr>
              <w:t>Перелік заходів Програми</w:t>
            </w:r>
          </w:p>
        </w:tc>
        <w:tc>
          <w:tcPr>
            <w:tcW w:w="1080" w:type="dxa"/>
            <w:tcBorders>
              <w:top w:val="single" w:sz="4" w:space="0" w:color="auto"/>
              <w:left w:val="single" w:sz="4" w:space="0" w:color="auto"/>
              <w:right w:val="single" w:sz="4" w:space="0" w:color="auto"/>
            </w:tcBorders>
          </w:tcPr>
          <w:p w14:paraId="47405FF6" w14:textId="77777777" w:rsidR="001F7D5E" w:rsidRPr="001F7D5E" w:rsidRDefault="001F7D5E" w:rsidP="001F7D5E">
            <w:pPr>
              <w:jc w:val="center"/>
              <w:rPr>
                <w:bCs/>
                <w:color w:val="000000" w:themeColor="text1"/>
                <w:lang w:val="uk-UA"/>
              </w:rPr>
            </w:pPr>
            <w:r w:rsidRPr="001F7D5E">
              <w:rPr>
                <w:bCs/>
                <w:color w:val="000000" w:themeColor="text1"/>
                <w:lang w:val="uk-UA"/>
              </w:rPr>
              <w:t xml:space="preserve">Строк </w:t>
            </w:r>
            <w:proofErr w:type="spellStart"/>
            <w:r w:rsidRPr="001F7D5E">
              <w:rPr>
                <w:bCs/>
                <w:color w:val="000000" w:themeColor="text1"/>
                <w:lang w:val="uk-UA"/>
              </w:rPr>
              <w:t>виконан</w:t>
            </w:r>
            <w:proofErr w:type="spellEnd"/>
            <w:r w:rsidRPr="001F7D5E">
              <w:rPr>
                <w:bCs/>
                <w:color w:val="000000" w:themeColor="text1"/>
                <w:lang w:val="uk-UA"/>
              </w:rPr>
              <w:t>-ня заходу</w:t>
            </w:r>
          </w:p>
        </w:tc>
        <w:tc>
          <w:tcPr>
            <w:tcW w:w="1613" w:type="dxa"/>
            <w:tcBorders>
              <w:top w:val="single" w:sz="4" w:space="0" w:color="auto"/>
              <w:left w:val="single" w:sz="4" w:space="0" w:color="auto"/>
              <w:right w:val="single" w:sz="4" w:space="0" w:color="auto"/>
            </w:tcBorders>
          </w:tcPr>
          <w:p w14:paraId="0BAE466C" w14:textId="77777777" w:rsidR="001F7D5E" w:rsidRPr="001F7D5E" w:rsidRDefault="001F7D5E" w:rsidP="001F7D5E">
            <w:pPr>
              <w:jc w:val="center"/>
              <w:rPr>
                <w:bCs/>
                <w:color w:val="000000" w:themeColor="text1"/>
                <w:lang w:val="uk-UA"/>
              </w:rPr>
            </w:pPr>
            <w:r w:rsidRPr="001F7D5E">
              <w:rPr>
                <w:bCs/>
                <w:color w:val="000000" w:themeColor="text1"/>
                <w:lang w:val="uk-UA"/>
              </w:rPr>
              <w:t>Виконавці</w:t>
            </w:r>
          </w:p>
        </w:tc>
        <w:tc>
          <w:tcPr>
            <w:tcW w:w="1560" w:type="dxa"/>
            <w:tcBorders>
              <w:top w:val="single" w:sz="4" w:space="0" w:color="auto"/>
              <w:left w:val="single" w:sz="4" w:space="0" w:color="auto"/>
              <w:right w:val="single" w:sz="4" w:space="0" w:color="auto"/>
            </w:tcBorders>
          </w:tcPr>
          <w:p w14:paraId="37D05FD9" w14:textId="77777777" w:rsidR="001F7D5E" w:rsidRPr="001F7D5E" w:rsidRDefault="001F7D5E" w:rsidP="001F7D5E">
            <w:pPr>
              <w:jc w:val="center"/>
              <w:rPr>
                <w:bCs/>
                <w:color w:val="000000" w:themeColor="text1"/>
                <w:lang w:val="uk-UA"/>
              </w:rPr>
            </w:pPr>
            <w:r w:rsidRPr="001F7D5E">
              <w:rPr>
                <w:bCs/>
                <w:color w:val="000000" w:themeColor="text1"/>
                <w:lang w:val="uk-UA"/>
              </w:rPr>
              <w:t>Джерела фінансування</w:t>
            </w:r>
          </w:p>
        </w:tc>
        <w:tc>
          <w:tcPr>
            <w:tcW w:w="1558" w:type="dxa"/>
            <w:tcBorders>
              <w:top w:val="single" w:sz="4" w:space="0" w:color="auto"/>
              <w:left w:val="single" w:sz="4" w:space="0" w:color="auto"/>
              <w:right w:val="single" w:sz="4" w:space="0" w:color="auto"/>
            </w:tcBorders>
          </w:tcPr>
          <w:p w14:paraId="4FF9CDAA" w14:textId="77777777" w:rsidR="001F7D5E" w:rsidRPr="001F7D5E" w:rsidRDefault="001F7D5E" w:rsidP="001F7D5E">
            <w:pPr>
              <w:jc w:val="center"/>
              <w:rPr>
                <w:bCs/>
                <w:color w:val="000000" w:themeColor="text1"/>
                <w:lang w:val="uk-UA"/>
              </w:rPr>
            </w:pPr>
            <w:r w:rsidRPr="001F7D5E">
              <w:rPr>
                <w:bCs/>
                <w:color w:val="000000" w:themeColor="text1"/>
                <w:lang w:val="uk-UA"/>
              </w:rPr>
              <w:t>Орієнтовні обсяги фінансування (вартість), тис. гривень</w:t>
            </w:r>
          </w:p>
        </w:tc>
        <w:tc>
          <w:tcPr>
            <w:tcW w:w="2127" w:type="dxa"/>
            <w:tcBorders>
              <w:top w:val="single" w:sz="4" w:space="0" w:color="auto"/>
              <w:right w:val="single" w:sz="4" w:space="0" w:color="auto"/>
            </w:tcBorders>
          </w:tcPr>
          <w:p w14:paraId="3D53D7B0" w14:textId="77777777" w:rsidR="001F7D5E" w:rsidRPr="001F7D5E" w:rsidRDefault="001F7D5E" w:rsidP="001F7D5E">
            <w:pPr>
              <w:jc w:val="center"/>
              <w:rPr>
                <w:bCs/>
                <w:color w:val="000000" w:themeColor="text1"/>
                <w:lang w:val="uk-UA"/>
              </w:rPr>
            </w:pPr>
            <w:r w:rsidRPr="001F7D5E">
              <w:rPr>
                <w:bCs/>
                <w:color w:val="000000" w:themeColor="text1"/>
                <w:lang w:val="uk-UA"/>
              </w:rPr>
              <w:t>Очікуваний результат</w:t>
            </w:r>
          </w:p>
        </w:tc>
      </w:tr>
    </w:tbl>
    <w:p w14:paraId="2352A42F" w14:textId="77777777" w:rsidR="003A0C75" w:rsidRPr="001F7D5E" w:rsidRDefault="003A0C75" w:rsidP="001F7D5E">
      <w:pPr>
        <w:rPr>
          <w:color w:val="000000" w:themeColor="text1"/>
          <w:sz w:val="2"/>
          <w:szCs w:val="2"/>
          <w:lang w:val="uk-UA"/>
        </w:rPr>
      </w:pPr>
    </w:p>
    <w:tbl>
      <w:tblPr>
        <w:tblW w:w="16051" w:type="dxa"/>
        <w:tblInd w:w="-112" w:type="dxa"/>
        <w:tblLayout w:type="fixed"/>
        <w:tblCellMar>
          <w:left w:w="30" w:type="dxa"/>
          <w:right w:w="30" w:type="dxa"/>
        </w:tblCellMar>
        <w:tblLook w:val="0000" w:firstRow="0" w:lastRow="0" w:firstColumn="0" w:lastColumn="0" w:noHBand="0" w:noVBand="0"/>
      </w:tblPr>
      <w:tblGrid>
        <w:gridCol w:w="3714"/>
        <w:gridCol w:w="4394"/>
        <w:gridCol w:w="1080"/>
        <w:gridCol w:w="1627"/>
        <w:gridCol w:w="1560"/>
        <w:gridCol w:w="1556"/>
        <w:gridCol w:w="2120"/>
      </w:tblGrid>
      <w:tr w:rsidR="00D17C8E" w:rsidRPr="001F7D5E" w14:paraId="4A69280B" w14:textId="77777777" w:rsidTr="0056407F">
        <w:trPr>
          <w:trHeight w:val="74"/>
          <w:tblHeader/>
        </w:trPr>
        <w:tc>
          <w:tcPr>
            <w:tcW w:w="3714" w:type="dxa"/>
            <w:tcBorders>
              <w:top w:val="single" w:sz="4" w:space="0" w:color="auto"/>
              <w:left w:val="single" w:sz="4" w:space="0" w:color="auto"/>
              <w:bottom w:val="single" w:sz="4" w:space="0" w:color="auto"/>
              <w:right w:val="single" w:sz="4" w:space="0" w:color="auto"/>
            </w:tcBorders>
          </w:tcPr>
          <w:p w14:paraId="34716462" w14:textId="77777777" w:rsidR="00D17C8E" w:rsidRPr="001F7D5E" w:rsidRDefault="00D17C8E" w:rsidP="001F7D5E">
            <w:pPr>
              <w:jc w:val="center"/>
              <w:rPr>
                <w:color w:val="000000" w:themeColor="text1"/>
                <w:lang w:val="uk-UA"/>
              </w:rPr>
            </w:pPr>
            <w:r w:rsidRPr="001F7D5E">
              <w:rPr>
                <w:color w:val="000000" w:themeColor="text1"/>
                <w:lang w:val="uk-UA"/>
              </w:rPr>
              <w:t>1</w:t>
            </w:r>
          </w:p>
        </w:tc>
        <w:tc>
          <w:tcPr>
            <w:tcW w:w="4394" w:type="dxa"/>
            <w:tcBorders>
              <w:top w:val="single" w:sz="4" w:space="0" w:color="auto"/>
              <w:left w:val="single" w:sz="4" w:space="0" w:color="auto"/>
              <w:bottom w:val="single" w:sz="4" w:space="0" w:color="auto"/>
              <w:right w:val="single" w:sz="4" w:space="0" w:color="auto"/>
            </w:tcBorders>
          </w:tcPr>
          <w:p w14:paraId="7D24DE1D" w14:textId="77777777" w:rsidR="00D17C8E" w:rsidRPr="001F7D5E" w:rsidRDefault="00D17C8E" w:rsidP="001F7D5E">
            <w:pPr>
              <w:jc w:val="center"/>
              <w:rPr>
                <w:color w:val="000000" w:themeColor="text1"/>
                <w:lang w:val="uk-UA"/>
              </w:rPr>
            </w:pPr>
            <w:r w:rsidRPr="001F7D5E">
              <w:rPr>
                <w:color w:val="000000" w:themeColor="text1"/>
                <w:lang w:val="uk-UA"/>
              </w:rPr>
              <w:t>2</w:t>
            </w:r>
          </w:p>
        </w:tc>
        <w:tc>
          <w:tcPr>
            <w:tcW w:w="1080" w:type="dxa"/>
            <w:tcBorders>
              <w:top w:val="single" w:sz="4" w:space="0" w:color="auto"/>
              <w:left w:val="single" w:sz="4" w:space="0" w:color="auto"/>
              <w:bottom w:val="single" w:sz="4" w:space="0" w:color="auto"/>
              <w:right w:val="single" w:sz="4" w:space="0" w:color="auto"/>
            </w:tcBorders>
          </w:tcPr>
          <w:p w14:paraId="0A69E890" w14:textId="77777777" w:rsidR="00D17C8E" w:rsidRPr="001F7D5E" w:rsidRDefault="00D17C8E" w:rsidP="001F7D5E">
            <w:pPr>
              <w:jc w:val="center"/>
              <w:rPr>
                <w:color w:val="000000" w:themeColor="text1"/>
                <w:lang w:val="uk-UA"/>
              </w:rPr>
            </w:pPr>
            <w:r w:rsidRPr="001F7D5E">
              <w:rPr>
                <w:color w:val="000000" w:themeColor="text1"/>
                <w:lang w:val="uk-UA"/>
              </w:rPr>
              <w:t>3</w:t>
            </w:r>
          </w:p>
        </w:tc>
        <w:tc>
          <w:tcPr>
            <w:tcW w:w="1627" w:type="dxa"/>
            <w:tcBorders>
              <w:top w:val="single" w:sz="4" w:space="0" w:color="auto"/>
              <w:left w:val="single" w:sz="4" w:space="0" w:color="auto"/>
              <w:bottom w:val="single" w:sz="4" w:space="0" w:color="auto"/>
              <w:right w:val="single" w:sz="4" w:space="0" w:color="auto"/>
            </w:tcBorders>
          </w:tcPr>
          <w:p w14:paraId="1C0B90B1" w14:textId="77777777" w:rsidR="00D17C8E" w:rsidRPr="001F7D5E" w:rsidRDefault="00D17C8E" w:rsidP="001F7D5E">
            <w:pPr>
              <w:jc w:val="center"/>
              <w:rPr>
                <w:color w:val="000000" w:themeColor="text1"/>
                <w:lang w:val="uk-UA"/>
              </w:rPr>
            </w:pPr>
            <w:r w:rsidRPr="001F7D5E">
              <w:rPr>
                <w:color w:val="000000" w:themeColor="text1"/>
                <w:lang w:val="uk-UA"/>
              </w:rPr>
              <w:t>4</w:t>
            </w:r>
          </w:p>
        </w:tc>
        <w:tc>
          <w:tcPr>
            <w:tcW w:w="1560" w:type="dxa"/>
            <w:tcBorders>
              <w:top w:val="single" w:sz="4" w:space="0" w:color="auto"/>
              <w:left w:val="single" w:sz="4" w:space="0" w:color="auto"/>
              <w:bottom w:val="single" w:sz="4" w:space="0" w:color="auto"/>
              <w:right w:val="single" w:sz="4" w:space="0" w:color="auto"/>
            </w:tcBorders>
          </w:tcPr>
          <w:p w14:paraId="02BA8882" w14:textId="77777777" w:rsidR="00D17C8E" w:rsidRPr="001F7D5E" w:rsidRDefault="00D17C8E" w:rsidP="001F7D5E">
            <w:pPr>
              <w:jc w:val="center"/>
              <w:rPr>
                <w:color w:val="000000" w:themeColor="text1"/>
                <w:lang w:val="uk-UA"/>
              </w:rPr>
            </w:pPr>
            <w:r w:rsidRPr="001F7D5E">
              <w:rPr>
                <w:color w:val="000000" w:themeColor="text1"/>
                <w:lang w:val="uk-UA"/>
              </w:rPr>
              <w:t>5</w:t>
            </w:r>
          </w:p>
        </w:tc>
        <w:tc>
          <w:tcPr>
            <w:tcW w:w="1556" w:type="dxa"/>
            <w:tcBorders>
              <w:top w:val="single" w:sz="4" w:space="0" w:color="auto"/>
              <w:left w:val="single" w:sz="4" w:space="0" w:color="auto"/>
              <w:bottom w:val="single" w:sz="4" w:space="0" w:color="auto"/>
              <w:right w:val="single" w:sz="4" w:space="0" w:color="auto"/>
            </w:tcBorders>
          </w:tcPr>
          <w:p w14:paraId="49138B2A" w14:textId="77777777" w:rsidR="00D17C8E" w:rsidRPr="001F7D5E" w:rsidRDefault="00D17C8E" w:rsidP="001F7D5E">
            <w:pPr>
              <w:jc w:val="center"/>
              <w:rPr>
                <w:color w:val="000000" w:themeColor="text1"/>
                <w:lang w:val="uk-UA"/>
              </w:rPr>
            </w:pPr>
            <w:r w:rsidRPr="001F7D5E">
              <w:rPr>
                <w:color w:val="000000" w:themeColor="text1"/>
                <w:lang w:val="uk-UA"/>
              </w:rPr>
              <w:t>6</w:t>
            </w:r>
          </w:p>
        </w:tc>
        <w:tc>
          <w:tcPr>
            <w:tcW w:w="2120" w:type="dxa"/>
            <w:tcBorders>
              <w:top w:val="single" w:sz="4" w:space="0" w:color="auto"/>
              <w:bottom w:val="single" w:sz="4" w:space="0" w:color="auto"/>
              <w:right w:val="single" w:sz="4" w:space="0" w:color="auto"/>
            </w:tcBorders>
          </w:tcPr>
          <w:p w14:paraId="0DCE9CFC" w14:textId="49174136" w:rsidR="00D17C8E" w:rsidRPr="001F7D5E" w:rsidRDefault="00073C29" w:rsidP="001F7D5E">
            <w:pPr>
              <w:jc w:val="center"/>
              <w:rPr>
                <w:color w:val="000000" w:themeColor="text1"/>
                <w:lang w:val="uk-UA"/>
              </w:rPr>
            </w:pPr>
            <w:r>
              <w:rPr>
                <w:color w:val="000000" w:themeColor="text1"/>
                <w:lang w:val="uk-UA"/>
              </w:rPr>
              <w:t>7</w:t>
            </w:r>
          </w:p>
        </w:tc>
      </w:tr>
      <w:tr w:rsidR="00D17C8E" w:rsidRPr="00715F44" w14:paraId="5AE8AF14" w14:textId="77777777" w:rsidTr="0056407F">
        <w:trPr>
          <w:trHeight w:val="74"/>
        </w:trPr>
        <w:tc>
          <w:tcPr>
            <w:tcW w:w="3714" w:type="dxa"/>
            <w:tcBorders>
              <w:top w:val="single" w:sz="4" w:space="0" w:color="auto"/>
              <w:left w:val="single" w:sz="4" w:space="0" w:color="auto"/>
              <w:bottom w:val="single" w:sz="4" w:space="0" w:color="auto"/>
              <w:right w:val="single" w:sz="4" w:space="0" w:color="auto"/>
            </w:tcBorders>
          </w:tcPr>
          <w:p w14:paraId="3F320630" w14:textId="1C002A0B" w:rsidR="00D17C8E" w:rsidRPr="001F7D5E" w:rsidRDefault="00D17C8E" w:rsidP="0056407F">
            <w:pPr>
              <w:ind w:left="142" w:right="122" w:firstLine="284"/>
              <w:jc w:val="both"/>
              <w:rPr>
                <w:color w:val="000000" w:themeColor="text1"/>
                <w:lang w:val="uk-UA"/>
              </w:rPr>
            </w:pPr>
            <w:r w:rsidRPr="001F7D5E">
              <w:rPr>
                <w:color w:val="000000" w:themeColor="text1"/>
                <w:lang w:val="uk-UA"/>
              </w:rPr>
              <w:t>Створення баз даних та єдиного телекомунікаційного середовища, яке об’єднає високошвидкісні канали зв’язку, локальні мережі різного рівня,  з метою встановлення оперативного дієвого контролю за всіма напрямами витрачання коштів від витрат на утримання бюджетних установ і організацій до їх витрачання на соціально важливі цілі</w:t>
            </w:r>
            <w:r w:rsidR="00E554D4" w:rsidRPr="001F7D5E">
              <w:rPr>
                <w:color w:val="000000" w:themeColor="text1"/>
                <w:lang w:val="uk-UA"/>
              </w:rPr>
              <w:t>.</w:t>
            </w:r>
          </w:p>
          <w:p w14:paraId="7D243141" w14:textId="77777777" w:rsidR="00E554D4" w:rsidRPr="001F7D5E" w:rsidRDefault="00E554D4" w:rsidP="0056407F">
            <w:pPr>
              <w:ind w:left="142" w:right="122" w:firstLine="284"/>
              <w:jc w:val="both"/>
              <w:rPr>
                <w:color w:val="000000" w:themeColor="text1"/>
                <w:lang w:val="uk-UA"/>
              </w:rPr>
            </w:pPr>
            <w:r w:rsidRPr="001F7D5E">
              <w:rPr>
                <w:color w:val="000000" w:themeColor="text1"/>
                <w:lang w:val="uk-UA"/>
              </w:rPr>
              <w:t>Надання якісного доступу до мережі Інтернет</w:t>
            </w:r>
          </w:p>
          <w:p w14:paraId="17A44920" w14:textId="77777777" w:rsidR="009E6B97" w:rsidRDefault="00133A0F" w:rsidP="0056407F">
            <w:pPr>
              <w:ind w:left="142" w:right="122" w:firstLine="284"/>
              <w:jc w:val="both"/>
              <w:rPr>
                <w:color w:val="000000" w:themeColor="text1"/>
                <w:lang w:val="uk-UA"/>
              </w:rPr>
            </w:pPr>
            <w:r w:rsidRPr="001F7D5E">
              <w:rPr>
                <w:color w:val="000000" w:themeColor="text1"/>
                <w:lang w:val="uk-UA"/>
              </w:rPr>
              <w:t>Надання оперативних консультацій, об</w:t>
            </w:r>
            <w:r w:rsidR="005818CC" w:rsidRPr="001F7D5E">
              <w:rPr>
                <w:color w:val="000000" w:themeColor="text1"/>
                <w:lang w:val="uk-UA"/>
              </w:rPr>
              <w:t>говорення актуальних питань із в</w:t>
            </w:r>
            <w:r w:rsidRPr="001F7D5E">
              <w:rPr>
                <w:color w:val="000000" w:themeColor="text1"/>
                <w:lang w:val="uk-UA"/>
              </w:rPr>
              <w:t>провадження реформ та соціально-економічного розвитку району</w:t>
            </w:r>
            <w:r w:rsidR="009E6B97">
              <w:rPr>
                <w:color w:val="000000" w:themeColor="text1"/>
                <w:lang w:val="uk-UA"/>
              </w:rPr>
              <w:t xml:space="preserve"> </w:t>
            </w:r>
          </w:p>
          <w:p w14:paraId="5D19AE64" w14:textId="5FE60D97" w:rsidR="00133A0F" w:rsidRPr="001F7D5E" w:rsidRDefault="00133A0F" w:rsidP="0056407F">
            <w:pPr>
              <w:ind w:left="142" w:right="122" w:firstLine="284"/>
              <w:jc w:val="both"/>
              <w:rPr>
                <w:color w:val="000000" w:themeColor="text1"/>
                <w:lang w:val="uk-UA"/>
              </w:rPr>
            </w:pPr>
            <w:r w:rsidRPr="001F7D5E">
              <w:rPr>
                <w:color w:val="000000" w:themeColor="text1"/>
                <w:lang w:val="uk-UA"/>
              </w:rPr>
              <w:t>забезпечення комп’ютерно-</w:t>
            </w:r>
            <w:r w:rsidRPr="001F7D5E">
              <w:rPr>
                <w:color w:val="000000" w:themeColor="text1"/>
                <w:lang w:val="uk-UA"/>
              </w:rPr>
              <w:lastRenderedPageBreak/>
              <w:t>технологічної, ефективної матеріально-технічної і фінансової бази структурних підрозділів районної державної адміністрації-районної військової адміністрації, супровід програм розвитку;</w:t>
            </w:r>
          </w:p>
          <w:p w14:paraId="3D442C3D" w14:textId="77777777" w:rsidR="00133A0F" w:rsidRPr="001F7D5E" w:rsidRDefault="00133A0F" w:rsidP="0056407F">
            <w:pPr>
              <w:ind w:left="142" w:right="122" w:firstLine="284"/>
              <w:jc w:val="both"/>
              <w:rPr>
                <w:color w:val="000000" w:themeColor="text1"/>
                <w:lang w:val="uk-UA"/>
              </w:rPr>
            </w:pPr>
            <w:r w:rsidRPr="001F7D5E">
              <w:rPr>
                <w:color w:val="000000" w:themeColor="text1"/>
                <w:lang w:val="uk-UA"/>
              </w:rPr>
              <w:t>матеріальна підтримка працівників місцевих органів виконавчої влади;</w:t>
            </w:r>
          </w:p>
          <w:p w14:paraId="7B61E7F0" w14:textId="77777777" w:rsidR="00133A0F" w:rsidRPr="001F7D5E" w:rsidRDefault="00133A0F" w:rsidP="0056407F">
            <w:pPr>
              <w:ind w:left="142" w:right="122" w:firstLine="284"/>
              <w:jc w:val="both"/>
              <w:rPr>
                <w:color w:val="000000" w:themeColor="text1"/>
                <w:lang w:val="uk-UA"/>
              </w:rPr>
            </w:pPr>
            <w:r w:rsidRPr="001F7D5E">
              <w:rPr>
                <w:color w:val="000000" w:themeColor="text1"/>
                <w:lang w:val="uk-UA"/>
              </w:rPr>
              <w:t>організація проведення освітніх заходів підвищення кваліфікації державних службовців структурних підрозділів районної державної адміністрації – районної військової адміністрації в системі професійного навчання державних службовців з урахуванням кращих світових практик та вітчизняних традицій, підвищення рівня професіоналізму та культури персоналу органів влади</w:t>
            </w:r>
          </w:p>
        </w:tc>
        <w:tc>
          <w:tcPr>
            <w:tcW w:w="4394" w:type="dxa"/>
            <w:tcBorders>
              <w:top w:val="single" w:sz="4" w:space="0" w:color="auto"/>
              <w:left w:val="single" w:sz="4" w:space="0" w:color="auto"/>
              <w:bottom w:val="single" w:sz="4" w:space="0" w:color="auto"/>
              <w:right w:val="single" w:sz="4" w:space="0" w:color="auto"/>
            </w:tcBorders>
          </w:tcPr>
          <w:p w14:paraId="760BE2D6" w14:textId="15F4A5C4" w:rsidR="00D17C8E" w:rsidRPr="001F7D5E" w:rsidRDefault="00D17C8E" w:rsidP="0056407F">
            <w:pPr>
              <w:ind w:left="142" w:right="122" w:firstLine="248"/>
              <w:jc w:val="both"/>
              <w:rPr>
                <w:color w:val="000000" w:themeColor="text1"/>
                <w:lang w:val="uk-UA"/>
              </w:rPr>
            </w:pPr>
            <w:r w:rsidRPr="001F7D5E">
              <w:rPr>
                <w:color w:val="000000" w:themeColor="text1"/>
                <w:lang w:val="uk-UA"/>
              </w:rPr>
              <w:lastRenderedPageBreak/>
              <w:t xml:space="preserve">Створення  високошвидкісних каналів зв’язку; комплексна підтримка програмно-технічного комплексу </w:t>
            </w:r>
            <w:r w:rsidR="009E6B97">
              <w:rPr>
                <w:color w:val="000000" w:themeColor="text1"/>
                <w:lang w:val="uk-UA"/>
              </w:rPr>
              <w:t>«</w:t>
            </w:r>
            <w:r w:rsidR="00ED5400" w:rsidRPr="001F7D5E">
              <w:rPr>
                <w:color w:val="000000" w:themeColor="text1"/>
                <w:lang w:val="uk-UA"/>
              </w:rPr>
              <w:t>М.Е.Doc</w:t>
            </w:r>
            <w:r w:rsidR="009E6B97">
              <w:rPr>
                <w:color w:val="000000" w:themeColor="text1"/>
                <w:lang w:val="uk-UA"/>
              </w:rPr>
              <w:t>»</w:t>
            </w:r>
            <w:r w:rsidR="00ED5400" w:rsidRPr="001F7D5E">
              <w:rPr>
                <w:color w:val="000000" w:themeColor="text1"/>
                <w:lang w:val="uk-UA"/>
              </w:rPr>
              <w:t xml:space="preserve">, </w:t>
            </w:r>
            <w:r w:rsidR="009E6B97">
              <w:rPr>
                <w:color w:val="000000" w:themeColor="text1"/>
                <w:lang w:val="uk-UA"/>
              </w:rPr>
              <w:t>«</w:t>
            </w:r>
            <w:r w:rsidR="00ED5400" w:rsidRPr="001F7D5E">
              <w:rPr>
                <w:color w:val="000000" w:themeColor="text1"/>
                <w:lang w:val="uk-UA"/>
              </w:rPr>
              <w:t>ІС-ПРО</w:t>
            </w:r>
            <w:r w:rsidR="009E6B97">
              <w:rPr>
                <w:color w:val="000000" w:themeColor="text1"/>
                <w:lang w:val="uk-UA"/>
              </w:rPr>
              <w:t>»</w:t>
            </w:r>
            <w:r w:rsidR="00ED5400" w:rsidRPr="001F7D5E">
              <w:rPr>
                <w:color w:val="000000" w:themeColor="text1"/>
                <w:lang w:val="uk-UA"/>
              </w:rPr>
              <w:t xml:space="preserve">, АС </w:t>
            </w:r>
            <w:r w:rsidR="009E6B97">
              <w:rPr>
                <w:color w:val="000000" w:themeColor="text1"/>
                <w:lang w:val="uk-UA"/>
              </w:rPr>
              <w:t>«</w:t>
            </w:r>
            <w:r w:rsidR="00ED5400" w:rsidRPr="001F7D5E">
              <w:rPr>
                <w:color w:val="000000" w:themeColor="text1"/>
                <w:lang w:val="uk-UA"/>
              </w:rPr>
              <w:t xml:space="preserve">Місцеві бюджети рівня міста, району </w:t>
            </w:r>
            <w:r w:rsidR="009E6B97">
              <w:rPr>
                <w:color w:val="000000" w:themeColor="text1"/>
                <w:lang w:val="uk-UA"/>
              </w:rPr>
              <w:t>«</w:t>
            </w:r>
            <w:r w:rsidR="00ED5400" w:rsidRPr="001F7D5E">
              <w:rPr>
                <w:color w:val="000000" w:themeColor="text1"/>
                <w:lang w:val="uk-UA"/>
              </w:rPr>
              <w:t>2006</w:t>
            </w:r>
            <w:r w:rsidR="009E6B97">
              <w:rPr>
                <w:color w:val="000000" w:themeColor="text1"/>
                <w:lang w:val="uk-UA"/>
              </w:rPr>
              <w:t>»</w:t>
            </w:r>
            <w:r w:rsidRPr="001F7D5E">
              <w:rPr>
                <w:color w:val="000000" w:themeColor="text1"/>
                <w:lang w:val="uk-UA"/>
              </w:rPr>
              <w:t xml:space="preserve">, інші; оплата послуг, пов’язаних із програмним забезпеченням, підтримка єдиного телекомунікаційного середовища, </w:t>
            </w:r>
            <w:r w:rsidRPr="001F7D5E">
              <w:rPr>
                <w:bCs/>
                <w:iCs/>
                <w:color w:val="000000" w:themeColor="text1"/>
                <w:lang w:val="uk-UA"/>
              </w:rPr>
              <w:t>технічний захист приміщень та комп’ютерної техніки, оплата послуг з поточного ремонту та обслуговування комп’ютерної та оргтехніки</w:t>
            </w:r>
            <w:r w:rsidRPr="001F7D5E">
              <w:rPr>
                <w:color w:val="000000" w:themeColor="text1"/>
                <w:lang w:val="uk-UA"/>
              </w:rPr>
              <w:t>,</w:t>
            </w:r>
          </w:p>
          <w:p w14:paraId="410A274D" w14:textId="77777777" w:rsidR="00D17C8E" w:rsidRPr="001F7D5E" w:rsidRDefault="00D17C8E" w:rsidP="0056407F">
            <w:pPr>
              <w:ind w:left="142" w:right="122" w:firstLine="248"/>
              <w:jc w:val="both"/>
              <w:rPr>
                <w:color w:val="000000" w:themeColor="text1"/>
                <w:lang w:val="uk-UA"/>
              </w:rPr>
            </w:pPr>
            <w:r w:rsidRPr="001F7D5E">
              <w:rPr>
                <w:color w:val="000000" w:themeColor="text1"/>
                <w:lang w:val="uk-UA"/>
              </w:rPr>
              <w:t>оплата витратних та інших матеріалів до комп’ютерної та оргтехніки</w:t>
            </w:r>
            <w:r w:rsidR="00E554D4" w:rsidRPr="001F7D5E">
              <w:rPr>
                <w:color w:val="000000" w:themeColor="text1"/>
                <w:lang w:val="uk-UA"/>
              </w:rPr>
              <w:t>. Створення постійного швидкісного доступу до мережі Інтернет, оплата за послуги інтернет</w:t>
            </w:r>
            <w:r w:rsidR="00ED5400" w:rsidRPr="001F7D5E">
              <w:rPr>
                <w:color w:val="000000" w:themeColor="text1"/>
                <w:lang w:val="uk-UA"/>
              </w:rPr>
              <w:t xml:space="preserve"> </w:t>
            </w:r>
            <w:r w:rsidR="00E554D4" w:rsidRPr="001F7D5E">
              <w:rPr>
                <w:color w:val="000000" w:themeColor="text1"/>
                <w:lang w:val="uk-UA"/>
              </w:rPr>
              <w:t>-провайдерів (за користування Інтернетом)</w:t>
            </w:r>
          </w:p>
          <w:p w14:paraId="37C5F288" w14:textId="5EB77D89" w:rsidR="00133A0F" w:rsidRPr="001F7D5E" w:rsidRDefault="00133A0F" w:rsidP="0056407F">
            <w:pPr>
              <w:ind w:left="142" w:right="122" w:firstLine="248"/>
              <w:jc w:val="both"/>
              <w:rPr>
                <w:color w:val="000000" w:themeColor="text1"/>
                <w:lang w:val="uk-UA"/>
              </w:rPr>
            </w:pPr>
            <w:r w:rsidRPr="001F7D5E">
              <w:rPr>
                <w:color w:val="000000" w:themeColor="text1"/>
                <w:lang w:val="uk-UA"/>
              </w:rPr>
              <w:t xml:space="preserve">Матеріально-технічне та фінансове </w:t>
            </w:r>
            <w:r w:rsidRPr="001F7D5E">
              <w:rPr>
                <w:color w:val="000000" w:themeColor="text1"/>
                <w:lang w:val="uk-UA"/>
              </w:rPr>
              <w:lastRenderedPageBreak/>
              <w:t xml:space="preserve">забезпечення заходів Програми (придбання  та встановлення сучасних засобів інформатизації і зв’язку, </w:t>
            </w:r>
            <w:r w:rsidRPr="001F7D5E">
              <w:rPr>
                <w:bCs/>
                <w:iCs/>
                <w:color w:val="000000" w:themeColor="text1"/>
                <w:lang w:val="uk-UA"/>
              </w:rPr>
              <w:t>серверів,</w:t>
            </w:r>
            <w:r w:rsidRPr="001F7D5E">
              <w:rPr>
                <w:color w:val="000000" w:themeColor="text1"/>
                <w:lang w:val="uk-UA"/>
              </w:rPr>
              <w:t xml:space="preserve">  кондиціонерів, програмного забезпечення, комп’ютерної техніки, сканерів, принтерів, придбання невиробничого обладнання, меблів і предметів довгострокового користування, витратних матеріалів, предметів, матеріалів, обладнання та інвентарю, інструментів для господарської діяльності, ма</w:t>
            </w:r>
            <w:r w:rsidR="00CE44FD" w:rsidRPr="001F7D5E">
              <w:rPr>
                <w:color w:val="000000" w:themeColor="text1"/>
                <w:lang w:val="uk-UA"/>
              </w:rPr>
              <w:t>теріальна підтримка працівників</w:t>
            </w:r>
            <w:r w:rsidRPr="001F7D5E">
              <w:rPr>
                <w:color w:val="000000" w:themeColor="text1"/>
                <w:lang w:val="uk-UA"/>
              </w:rPr>
              <w:t xml:space="preserve"> </w:t>
            </w:r>
            <w:r w:rsidR="00CE44FD" w:rsidRPr="001F7D5E">
              <w:rPr>
                <w:color w:val="000000" w:themeColor="text1"/>
                <w:lang w:val="uk-UA"/>
              </w:rPr>
              <w:t>та забезпечення складо</w:t>
            </w:r>
            <w:r w:rsidR="00233AE6" w:rsidRPr="001F7D5E">
              <w:rPr>
                <w:color w:val="000000" w:themeColor="text1"/>
                <w:lang w:val="uk-UA"/>
              </w:rPr>
              <w:t>вих заробітної плати державних службовців</w:t>
            </w:r>
            <w:r w:rsidR="00CE44FD" w:rsidRPr="001F7D5E">
              <w:rPr>
                <w:color w:val="000000" w:themeColor="text1"/>
                <w:lang w:val="uk-UA"/>
              </w:rPr>
              <w:t xml:space="preserve">, </w:t>
            </w:r>
            <w:r w:rsidRPr="001F7D5E">
              <w:rPr>
                <w:color w:val="000000" w:themeColor="text1"/>
                <w:lang w:val="uk-UA"/>
              </w:rPr>
              <w:t xml:space="preserve">оплата проїзду, добових, вартості проживання під час службових </w:t>
            </w:r>
            <w:proofErr w:type="spellStart"/>
            <w:r w:rsidRPr="001F7D5E">
              <w:rPr>
                <w:color w:val="000000" w:themeColor="text1"/>
                <w:lang w:val="uk-UA"/>
              </w:rPr>
              <w:t>відряджень</w:t>
            </w:r>
            <w:proofErr w:type="spellEnd"/>
            <w:r w:rsidRPr="001F7D5E">
              <w:rPr>
                <w:color w:val="000000" w:themeColor="text1"/>
                <w:lang w:val="uk-UA"/>
              </w:rPr>
              <w:t xml:space="preserve"> працівників,</w:t>
            </w:r>
            <w:r w:rsidR="001F7D5E">
              <w:rPr>
                <w:color w:val="000000" w:themeColor="text1"/>
                <w:lang w:val="uk-UA"/>
              </w:rPr>
              <w:t xml:space="preserve"> </w:t>
            </w:r>
            <w:r w:rsidRPr="001F7D5E">
              <w:rPr>
                <w:color w:val="000000" w:themeColor="text1"/>
                <w:lang w:val="uk-UA"/>
              </w:rPr>
              <w:t xml:space="preserve">інформаційно-технічне забезпечення,  оплата </w:t>
            </w:r>
            <w:r w:rsidRPr="001F7D5E">
              <w:rPr>
                <w:bCs/>
                <w:iCs/>
                <w:color w:val="000000" w:themeColor="text1"/>
                <w:lang w:val="uk-UA"/>
              </w:rPr>
              <w:t>поштових</w:t>
            </w:r>
            <w:r w:rsidRPr="001F7D5E">
              <w:rPr>
                <w:color w:val="000000" w:themeColor="text1"/>
                <w:lang w:val="uk-UA"/>
              </w:rPr>
              <w:t xml:space="preserve"> та телекомунікаційних послуг і зв’язку, за енергоносії та інші комунальні послуги, оплата інших послуг (крім комунальних),  поточний ремонт службових кабінетів, </w:t>
            </w:r>
            <w:r w:rsidRPr="001F7D5E">
              <w:rPr>
                <w:bCs/>
                <w:iCs/>
                <w:color w:val="000000" w:themeColor="text1"/>
                <w:lang w:val="uk-UA"/>
              </w:rPr>
              <w:t>зміцнення матеріально-технічної бази</w:t>
            </w:r>
            <w:r w:rsidRPr="001F7D5E">
              <w:rPr>
                <w:color w:val="000000" w:themeColor="text1"/>
                <w:lang w:val="uk-UA"/>
              </w:rPr>
              <w:t>,</w:t>
            </w:r>
            <w:r w:rsidR="00E714AD">
              <w:rPr>
                <w:color w:val="000000" w:themeColor="text1"/>
                <w:lang w:val="uk-UA"/>
              </w:rPr>
              <w:t xml:space="preserve"> </w:t>
            </w:r>
            <w:r w:rsidRPr="001F7D5E">
              <w:rPr>
                <w:color w:val="000000" w:themeColor="text1"/>
                <w:lang w:val="uk-UA"/>
              </w:rPr>
              <w:t xml:space="preserve">погашення заборгованості, витрати, пов’язані зі сплатою мита та інших податків і зборів, які мають </w:t>
            </w:r>
            <w:proofErr w:type="spellStart"/>
            <w:r w:rsidRPr="001F7D5E">
              <w:rPr>
                <w:color w:val="000000" w:themeColor="text1"/>
                <w:lang w:val="uk-UA"/>
              </w:rPr>
              <w:t>здійснюватись</w:t>
            </w:r>
            <w:proofErr w:type="spellEnd"/>
            <w:r w:rsidRPr="001F7D5E">
              <w:rPr>
                <w:color w:val="000000" w:themeColor="text1"/>
                <w:lang w:val="uk-UA"/>
              </w:rPr>
              <w:t xml:space="preserve"> під час отримання майна, що передано на безоплатній основі, судові витрати, судові збори, виплата відшкодування шкоди, заподіяної каліцтвом, сплата штрафів та пені, оплата послуг із проведення освітніх заходів та навчань </w:t>
            </w:r>
            <w:r w:rsidRPr="001F7D5E">
              <w:rPr>
                <w:color w:val="000000" w:themeColor="text1"/>
                <w:lang w:val="uk-UA"/>
              </w:rPr>
              <w:lastRenderedPageBreak/>
              <w:t>з підвищення кваліфікації державних службовців структурних підрозділів районної державної адміністрації-районної військової адміністрації, зміцнення кадрового потенціалу районної державної адміністрації-районної військової адміністрації, оплата транспортних послуг, придбання пально-мастильних матеріалів, талонів, запчастин та ремонт автомобільного транспорту, придбання офісного, канцелярського, письмового приладдя та устаткування, паперу, конвертів, марок для відправки службової кореспонденції, оплата за послуги із страхування приміщень, придбання обладнання та</w:t>
            </w:r>
            <w:r w:rsidR="001F7D5E">
              <w:rPr>
                <w:color w:val="000000" w:themeColor="text1"/>
                <w:lang w:val="uk-UA"/>
              </w:rPr>
              <w:t xml:space="preserve"> </w:t>
            </w:r>
            <w:r w:rsidRPr="001F7D5E">
              <w:rPr>
                <w:color w:val="000000" w:themeColor="text1"/>
                <w:lang w:val="uk-UA"/>
              </w:rPr>
              <w:t>оплата заходів щодо створення комплексів технічного захисту інформації, охорона приміщень (у тому числі за допомогою пристроїв охоронної сигналізації), придбання засобів пожежогасіння, оплата послуг з перезарядки вогнегасників, придбання протигазів тощо)</w:t>
            </w:r>
          </w:p>
        </w:tc>
        <w:tc>
          <w:tcPr>
            <w:tcW w:w="1080" w:type="dxa"/>
            <w:tcBorders>
              <w:top w:val="single" w:sz="4" w:space="0" w:color="auto"/>
              <w:left w:val="single" w:sz="4" w:space="0" w:color="auto"/>
              <w:bottom w:val="single" w:sz="4" w:space="0" w:color="auto"/>
              <w:right w:val="single" w:sz="4" w:space="0" w:color="auto"/>
            </w:tcBorders>
          </w:tcPr>
          <w:p w14:paraId="3FF624A5" w14:textId="77777777" w:rsidR="00D17C8E" w:rsidRPr="001F7D5E" w:rsidRDefault="00852986" w:rsidP="0056407F">
            <w:pPr>
              <w:ind w:left="142" w:right="122"/>
              <w:jc w:val="center"/>
              <w:rPr>
                <w:color w:val="000000" w:themeColor="text1"/>
                <w:lang w:val="uk-UA"/>
              </w:rPr>
            </w:pPr>
            <w:r w:rsidRPr="001F7D5E">
              <w:rPr>
                <w:color w:val="000000" w:themeColor="text1"/>
                <w:lang w:val="uk-UA"/>
              </w:rPr>
              <w:lastRenderedPageBreak/>
              <w:t>2025</w:t>
            </w:r>
            <w:r w:rsidR="00D17C8E" w:rsidRPr="001F7D5E">
              <w:rPr>
                <w:color w:val="000000" w:themeColor="text1"/>
                <w:lang w:val="uk-UA"/>
              </w:rPr>
              <w:t xml:space="preserve"> рік</w:t>
            </w:r>
          </w:p>
        </w:tc>
        <w:tc>
          <w:tcPr>
            <w:tcW w:w="1627" w:type="dxa"/>
            <w:tcBorders>
              <w:top w:val="single" w:sz="4" w:space="0" w:color="auto"/>
              <w:left w:val="single" w:sz="4" w:space="0" w:color="auto"/>
              <w:bottom w:val="single" w:sz="4" w:space="0" w:color="auto"/>
              <w:right w:val="single" w:sz="4" w:space="0" w:color="auto"/>
            </w:tcBorders>
          </w:tcPr>
          <w:p w14:paraId="60E8B497" w14:textId="2CE4392F" w:rsidR="00D17C8E" w:rsidRPr="001F7D5E" w:rsidRDefault="001F7D5E" w:rsidP="00B879BC">
            <w:pPr>
              <w:ind w:right="113"/>
              <w:jc w:val="center"/>
              <w:rPr>
                <w:color w:val="000000" w:themeColor="text1"/>
                <w:lang w:val="uk-UA"/>
              </w:rPr>
            </w:pPr>
            <w:r>
              <w:rPr>
                <w:color w:val="000000" w:themeColor="text1"/>
                <w:lang w:val="uk-UA"/>
              </w:rPr>
              <w:t>Р</w:t>
            </w:r>
            <w:r w:rsidR="00D17C8E" w:rsidRPr="001F7D5E">
              <w:rPr>
                <w:color w:val="000000" w:themeColor="text1"/>
                <w:lang w:val="uk-UA"/>
              </w:rPr>
              <w:t>айонна державна адміністрація</w:t>
            </w:r>
            <w:r w:rsidR="00ED5400" w:rsidRPr="001F7D5E">
              <w:rPr>
                <w:color w:val="000000" w:themeColor="text1"/>
                <w:lang w:val="uk-UA"/>
              </w:rPr>
              <w:t xml:space="preserve"> </w:t>
            </w:r>
            <w:r w:rsidR="00D17C8E" w:rsidRPr="001F7D5E">
              <w:rPr>
                <w:color w:val="000000" w:themeColor="text1"/>
                <w:lang w:val="uk-UA"/>
              </w:rPr>
              <w:t>-</w:t>
            </w:r>
            <w:r w:rsidR="00ED5400" w:rsidRPr="001F7D5E">
              <w:rPr>
                <w:color w:val="000000" w:themeColor="text1"/>
                <w:lang w:val="uk-UA"/>
              </w:rPr>
              <w:t xml:space="preserve"> </w:t>
            </w:r>
            <w:r w:rsidR="00D17C8E" w:rsidRPr="001F7D5E">
              <w:rPr>
                <w:color w:val="000000" w:themeColor="text1"/>
                <w:lang w:val="uk-UA"/>
              </w:rPr>
              <w:t xml:space="preserve">районна військова адміністрація </w:t>
            </w:r>
          </w:p>
        </w:tc>
        <w:tc>
          <w:tcPr>
            <w:tcW w:w="1560" w:type="dxa"/>
            <w:tcBorders>
              <w:top w:val="single" w:sz="4" w:space="0" w:color="auto"/>
              <w:left w:val="single" w:sz="4" w:space="0" w:color="auto"/>
              <w:bottom w:val="single" w:sz="4" w:space="0" w:color="auto"/>
              <w:right w:val="single" w:sz="4" w:space="0" w:color="auto"/>
            </w:tcBorders>
          </w:tcPr>
          <w:p w14:paraId="5A64FF36" w14:textId="77777777" w:rsidR="00D17C8E" w:rsidRPr="001F7D5E" w:rsidRDefault="00D17C8E" w:rsidP="0056407F">
            <w:pPr>
              <w:ind w:left="101" w:right="113"/>
              <w:jc w:val="center"/>
              <w:rPr>
                <w:color w:val="000000" w:themeColor="text1"/>
                <w:lang w:val="uk-UA"/>
              </w:rPr>
            </w:pPr>
            <w:r w:rsidRPr="001F7D5E">
              <w:rPr>
                <w:color w:val="000000" w:themeColor="text1"/>
                <w:lang w:val="uk-UA"/>
              </w:rPr>
              <w:t>Місцевий  бюджет</w:t>
            </w:r>
          </w:p>
          <w:p w14:paraId="6F9FAC35" w14:textId="77777777" w:rsidR="00D17C8E" w:rsidRPr="001F7D5E" w:rsidRDefault="00D17C8E" w:rsidP="0056407F">
            <w:pPr>
              <w:ind w:left="101" w:right="113"/>
              <w:jc w:val="center"/>
              <w:rPr>
                <w:color w:val="000000" w:themeColor="text1"/>
                <w:lang w:val="uk-UA"/>
              </w:rPr>
            </w:pPr>
          </w:p>
        </w:tc>
        <w:tc>
          <w:tcPr>
            <w:tcW w:w="1556" w:type="dxa"/>
            <w:tcBorders>
              <w:top w:val="single" w:sz="4" w:space="0" w:color="auto"/>
              <w:left w:val="single" w:sz="4" w:space="0" w:color="auto"/>
              <w:bottom w:val="single" w:sz="4" w:space="0" w:color="auto"/>
              <w:right w:val="single" w:sz="4" w:space="0" w:color="auto"/>
            </w:tcBorders>
          </w:tcPr>
          <w:p w14:paraId="5B9E552E" w14:textId="5DB80C46" w:rsidR="00D17C8E" w:rsidRPr="001F7D5E" w:rsidRDefault="00FB5816" w:rsidP="0056407F">
            <w:pPr>
              <w:ind w:left="101" w:right="113"/>
              <w:jc w:val="center"/>
              <w:rPr>
                <w:color w:val="000000" w:themeColor="text1"/>
                <w:lang w:val="uk-UA"/>
              </w:rPr>
            </w:pPr>
            <w:r>
              <w:rPr>
                <w:color w:val="000000" w:themeColor="text1"/>
                <w:lang w:val="uk-UA"/>
              </w:rPr>
              <w:t>4</w:t>
            </w:r>
            <w:r w:rsidR="00133A0F" w:rsidRPr="001F7D5E">
              <w:rPr>
                <w:color w:val="000000" w:themeColor="text1"/>
                <w:lang w:val="uk-UA"/>
              </w:rPr>
              <w:t>00,00</w:t>
            </w:r>
          </w:p>
        </w:tc>
        <w:tc>
          <w:tcPr>
            <w:tcW w:w="2120" w:type="dxa"/>
            <w:tcBorders>
              <w:top w:val="single" w:sz="4" w:space="0" w:color="auto"/>
              <w:bottom w:val="single" w:sz="4" w:space="0" w:color="auto"/>
              <w:right w:val="single" w:sz="4" w:space="0" w:color="auto"/>
            </w:tcBorders>
          </w:tcPr>
          <w:p w14:paraId="64369D26" w14:textId="77777777" w:rsidR="00D17C8E" w:rsidRPr="001F7D5E" w:rsidRDefault="00D17C8E" w:rsidP="0056407F">
            <w:pPr>
              <w:ind w:left="101" w:right="113"/>
              <w:jc w:val="both"/>
              <w:rPr>
                <w:color w:val="000000" w:themeColor="text1"/>
                <w:lang w:val="uk-UA"/>
              </w:rPr>
            </w:pPr>
            <w:r w:rsidRPr="001F7D5E">
              <w:rPr>
                <w:color w:val="000000" w:themeColor="text1"/>
                <w:lang w:val="uk-UA"/>
              </w:rPr>
              <w:t>Забезпечення систематичного обміну інформацією між структурними підрозділами районної державної адміністрації-районної військової адміністрації,</w:t>
            </w:r>
            <w:r w:rsidRPr="001F7D5E">
              <w:rPr>
                <w:color w:val="000000" w:themeColor="text1"/>
                <w:sz w:val="28"/>
                <w:lang w:val="uk-UA"/>
              </w:rPr>
              <w:t xml:space="preserve"> </w:t>
            </w:r>
            <w:r w:rsidRPr="001F7D5E">
              <w:rPr>
                <w:color w:val="000000" w:themeColor="text1"/>
                <w:lang w:val="uk-UA"/>
              </w:rPr>
              <w:t>казначейством, службами, секторами, органами місцевого самоврядування</w:t>
            </w:r>
            <w:r w:rsidR="00E554D4" w:rsidRPr="001F7D5E">
              <w:rPr>
                <w:color w:val="000000" w:themeColor="text1"/>
                <w:lang w:val="uk-UA"/>
              </w:rPr>
              <w:t xml:space="preserve">. Забезпечення конструктивної співпраці  </w:t>
            </w:r>
            <w:r w:rsidR="00E554D4" w:rsidRPr="001F7D5E">
              <w:rPr>
                <w:color w:val="000000" w:themeColor="text1"/>
                <w:lang w:val="uk-UA"/>
              </w:rPr>
              <w:lastRenderedPageBreak/>
              <w:t>органами місцевого самоврядування з місцевими громадами</w:t>
            </w:r>
            <w:r w:rsidR="00376A40" w:rsidRPr="001F7D5E">
              <w:rPr>
                <w:color w:val="000000" w:themeColor="text1"/>
                <w:lang w:val="uk-UA"/>
              </w:rPr>
              <w:t>.</w:t>
            </w:r>
            <w:r w:rsidR="00E554D4" w:rsidRPr="001F7D5E">
              <w:rPr>
                <w:color w:val="000000" w:themeColor="text1"/>
                <w:lang w:val="uk-UA"/>
              </w:rPr>
              <w:t xml:space="preserve"> </w:t>
            </w:r>
          </w:p>
          <w:p w14:paraId="1E37BA09" w14:textId="77777777" w:rsidR="00133A0F" w:rsidRPr="001F7D5E" w:rsidRDefault="00133A0F" w:rsidP="0056407F">
            <w:pPr>
              <w:ind w:left="101" w:right="113"/>
              <w:jc w:val="both"/>
              <w:rPr>
                <w:color w:val="000000" w:themeColor="text1"/>
                <w:lang w:val="uk-UA"/>
              </w:rPr>
            </w:pPr>
            <w:r w:rsidRPr="001F7D5E">
              <w:rPr>
                <w:color w:val="000000" w:themeColor="text1"/>
                <w:lang w:val="uk-UA"/>
              </w:rPr>
              <w:t>Забезпечення можливості виконувати ефективно та належним чином функції, покладені на районну державу адміністрацію - районну військову адміністрацію; поліпшення та оновлення парку комп’ютерної й іншої техніки, матеріально-технічної і фінансової бази.</w:t>
            </w:r>
          </w:p>
        </w:tc>
      </w:tr>
      <w:tr w:rsidR="00D17C8E" w:rsidRPr="001F7D5E" w14:paraId="0A6F3A72" w14:textId="77777777" w:rsidTr="0056407F">
        <w:trPr>
          <w:trHeight w:val="74"/>
        </w:trPr>
        <w:tc>
          <w:tcPr>
            <w:tcW w:w="10815" w:type="dxa"/>
            <w:gridSpan w:val="4"/>
            <w:tcBorders>
              <w:top w:val="single" w:sz="4" w:space="0" w:color="auto"/>
              <w:left w:val="single" w:sz="4" w:space="0" w:color="auto"/>
              <w:bottom w:val="single" w:sz="4" w:space="0" w:color="auto"/>
              <w:right w:val="single" w:sz="4" w:space="0" w:color="auto"/>
            </w:tcBorders>
          </w:tcPr>
          <w:p w14:paraId="2B917ADE" w14:textId="77777777" w:rsidR="00D17C8E" w:rsidRPr="001F7D5E" w:rsidRDefault="00D17C8E" w:rsidP="0056407F">
            <w:pPr>
              <w:ind w:left="101" w:right="113"/>
              <w:rPr>
                <w:b/>
                <w:color w:val="000000"/>
                <w:lang w:val="uk-UA"/>
              </w:rPr>
            </w:pPr>
            <w:r w:rsidRPr="001F7D5E">
              <w:rPr>
                <w:b/>
                <w:color w:val="000000"/>
                <w:lang w:val="uk-UA"/>
              </w:rPr>
              <w:lastRenderedPageBreak/>
              <w:t>РАЗОМ:</w:t>
            </w:r>
          </w:p>
          <w:p w14:paraId="07236002" w14:textId="77777777" w:rsidR="00D17C8E" w:rsidRPr="001F7D5E" w:rsidRDefault="00D17C8E" w:rsidP="0056407F">
            <w:pPr>
              <w:ind w:left="101" w:right="113"/>
              <w:rPr>
                <w:b/>
                <w:color w:val="000000"/>
                <w:lang w:val="uk-UA"/>
              </w:rPr>
            </w:pPr>
          </w:p>
        </w:tc>
        <w:tc>
          <w:tcPr>
            <w:tcW w:w="1560" w:type="dxa"/>
            <w:tcBorders>
              <w:top w:val="single" w:sz="4" w:space="0" w:color="auto"/>
              <w:left w:val="single" w:sz="4" w:space="0" w:color="auto"/>
              <w:bottom w:val="single" w:sz="4" w:space="0" w:color="auto"/>
              <w:right w:val="single" w:sz="4" w:space="0" w:color="auto"/>
            </w:tcBorders>
          </w:tcPr>
          <w:p w14:paraId="7326D988" w14:textId="77777777" w:rsidR="00D17C8E" w:rsidRPr="001F7D5E" w:rsidRDefault="00D17C8E" w:rsidP="0056407F">
            <w:pPr>
              <w:ind w:left="101" w:right="113"/>
              <w:rPr>
                <w:b/>
                <w:color w:val="000000"/>
                <w:lang w:val="uk-UA"/>
              </w:rPr>
            </w:pPr>
          </w:p>
        </w:tc>
        <w:tc>
          <w:tcPr>
            <w:tcW w:w="1556" w:type="dxa"/>
            <w:tcBorders>
              <w:top w:val="single" w:sz="4" w:space="0" w:color="auto"/>
              <w:left w:val="single" w:sz="4" w:space="0" w:color="auto"/>
              <w:bottom w:val="single" w:sz="4" w:space="0" w:color="auto"/>
              <w:right w:val="single" w:sz="4" w:space="0" w:color="auto"/>
            </w:tcBorders>
          </w:tcPr>
          <w:p w14:paraId="34742813" w14:textId="009A8601" w:rsidR="00D17C8E" w:rsidRPr="001F7D5E" w:rsidRDefault="00FB5816" w:rsidP="0056407F">
            <w:pPr>
              <w:ind w:left="-40" w:right="113"/>
              <w:jc w:val="center"/>
              <w:rPr>
                <w:b/>
                <w:color w:val="000000"/>
                <w:lang w:val="uk-UA"/>
              </w:rPr>
            </w:pPr>
            <w:r>
              <w:rPr>
                <w:b/>
                <w:lang w:val="uk-UA"/>
              </w:rPr>
              <w:t>4</w:t>
            </w:r>
            <w:r w:rsidR="00D729B6" w:rsidRPr="001F7D5E">
              <w:rPr>
                <w:b/>
                <w:lang w:val="uk-UA"/>
              </w:rPr>
              <w:t>0</w:t>
            </w:r>
            <w:r w:rsidR="00B41B6F" w:rsidRPr="001F7D5E">
              <w:rPr>
                <w:b/>
                <w:lang w:val="uk-UA"/>
              </w:rPr>
              <w:t xml:space="preserve">0 </w:t>
            </w:r>
            <w:proofErr w:type="spellStart"/>
            <w:r w:rsidR="00B41B6F" w:rsidRPr="001F7D5E">
              <w:rPr>
                <w:b/>
                <w:lang w:val="uk-UA"/>
              </w:rPr>
              <w:t>тис.грн</w:t>
            </w:r>
            <w:proofErr w:type="spellEnd"/>
            <w:r w:rsidR="00B41B6F" w:rsidRPr="001F7D5E">
              <w:rPr>
                <w:b/>
                <w:lang w:val="uk-UA"/>
              </w:rPr>
              <w:t>.</w:t>
            </w:r>
          </w:p>
        </w:tc>
        <w:tc>
          <w:tcPr>
            <w:tcW w:w="2120" w:type="dxa"/>
            <w:tcBorders>
              <w:top w:val="single" w:sz="4" w:space="0" w:color="auto"/>
              <w:bottom w:val="single" w:sz="4" w:space="0" w:color="auto"/>
              <w:right w:val="single" w:sz="4" w:space="0" w:color="auto"/>
            </w:tcBorders>
          </w:tcPr>
          <w:p w14:paraId="67322981" w14:textId="77777777" w:rsidR="00D17C8E" w:rsidRPr="001F7D5E" w:rsidRDefault="00D17C8E" w:rsidP="0056407F">
            <w:pPr>
              <w:ind w:left="101" w:right="113"/>
              <w:rPr>
                <w:b/>
                <w:color w:val="000000"/>
                <w:lang w:val="uk-UA"/>
              </w:rPr>
            </w:pPr>
          </w:p>
        </w:tc>
      </w:tr>
    </w:tbl>
    <w:p w14:paraId="6821CF33" w14:textId="16E11741" w:rsidR="00510EEE" w:rsidRPr="001F7D5E" w:rsidRDefault="00510EEE" w:rsidP="001F7D5E">
      <w:pPr>
        <w:pStyle w:val="11"/>
        <w:shd w:val="clear" w:color="auto" w:fill="auto"/>
        <w:spacing w:before="0" w:after="0" w:line="240" w:lineRule="auto"/>
        <w:ind w:firstLine="0"/>
        <w:rPr>
          <w:rFonts w:ascii="Times New Roman" w:hAnsi="Times New Roman"/>
          <w:b/>
          <w:sz w:val="24"/>
          <w:szCs w:val="24"/>
        </w:rPr>
      </w:pPr>
    </w:p>
    <w:p w14:paraId="5445C87E" w14:textId="2FA22651" w:rsidR="003E3DD5" w:rsidRPr="001F7D5E" w:rsidRDefault="003E3DD5" w:rsidP="001F7D5E">
      <w:pPr>
        <w:pStyle w:val="11"/>
        <w:shd w:val="clear" w:color="auto" w:fill="auto"/>
        <w:spacing w:before="0" w:after="0" w:line="240" w:lineRule="auto"/>
        <w:ind w:firstLine="0"/>
        <w:rPr>
          <w:rFonts w:ascii="Times New Roman" w:hAnsi="Times New Roman"/>
          <w:b/>
          <w:sz w:val="24"/>
          <w:szCs w:val="24"/>
        </w:rPr>
      </w:pPr>
    </w:p>
    <w:p w14:paraId="02F3D232" w14:textId="79EC7770" w:rsidR="001F7D5E" w:rsidRPr="001F7D5E" w:rsidRDefault="003E3DD5">
      <w:pPr>
        <w:pStyle w:val="11"/>
        <w:shd w:val="clear" w:color="auto" w:fill="auto"/>
        <w:tabs>
          <w:tab w:val="left" w:pos="11624"/>
        </w:tabs>
        <w:spacing w:before="0" w:after="0" w:line="240" w:lineRule="auto"/>
        <w:ind w:firstLine="0"/>
        <w:rPr>
          <w:rFonts w:ascii="Times New Roman" w:hAnsi="Times New Roman"/>
          <w:b/>
          <w:sz w:val="24"/>
          <w:szCs w:val="24"/>
        </w:rPr>
      </w:pPr>
      <w:r w:rsidRPr="001F7D5E">
        <w:rPr>
          <w:rFonts w:ascii="Times New Roman" w:hAnsi="Times New Roman"/>
          <w:b/>
          <w:bCs/>
          <w:sz w:val="28"/>
          <w:szCs w:val="28"/>
          <w:lang w:eastAsia="ru-RU"/>
        </w:rPr>
        <w:t xml:space="preserve">Секретар сільської ради </w:t>
      </w:r>
      <w:r w:rsidRPr="001F7D5E">
        <w:rPr>
          <w:rFonts w:ascii="Times New Roman" w:hAnsi="Times New Roman"/>
          <w:b/>
          <w:bCs/>
          <w:sz w:val="28"/>
          <w:szCs w:val="28"/>
          <w:lang w:eastAsia="ru-RU"/>
        </w:rPr>
        <w:tab/>
        <w:t>Лариса РЕЙПАШІ</w:t>
      </w:r>
    </w:p>
    <w:sectPr w:rsidR="001F7D5E" w:rsidRPr="001F7D5E" w:rsidSect="001F7D5E">
      <w:pgSz w:w="16838" w:h="11906" w:orient="landscape"/>
      <w:pgMar w:top="156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D13B" w14:textId="77777777" w:rsidR="00ED3D04" w:rsidRDefault="00ED3D04">
      <w:r>
        <w:separator/>
      </w:r>
    </w:p>
  </w:endnote>
  <w:endnote w:type="continuationSeparator" w:id="0">
    <w:p w14:paraId="179874E7" w14:textId="77777777" w:rsidR="00ED3D04" w:rsidRDefault="00ED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F1FC" w14:textId="77777777" w:rsidR="00ED3D04" w:rsidRDefault="00ED3D04">
      <w:r>
        <w:separator/>
      </w:r>
    </w:p>
  </w:footnote>
  <w:footnote w:type="continuationSeparator" w:id="0">
    <w:p w14:paraId="1456719B" w14:textId="77777777" w:rsidR="00ED3D04" w:rsidRDefault="00ED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16720"/>
      <w:docPartObj>
        <w:docPartGallery w:val="Page Numbers (Top of Page)"/>
        <w:docPartUnique/>
      </w:docPartObj>
    </w:sdtPr>
    <w:sdtEndPr/>
    <w:sdtContent>
      <w:p w14:paraId="463A2740" w14:textId="4A08BB6C" w:rsidR="001F7D5E" w:rsidRDefault="001F7D5E">
        <w:pPr>
          <w:pStyle w:val="a5"/>
          <w:jc w:val="center"/>
        </w:pPr>
        <w:r>
          <w:fldChar w:fldCharType="begin"/>
        </w:r>
        <w:r>
          <w:instrText>PAGE   \* MERGEFORMAT</w:instrText>
        </w:r>
        <w:r>
          <w:fldChar w:fldCharType="separate"/>
        </w:r>
        <w:r w:rsidR="00331963" w:rsidRPr="00331963">
          <w:rPr>
            <w:noProof/>
            <w:lang w:val="uk-UA"/>
          </w:rPr>
          <w:t>3</w:t>
        </w:r>
        <w:r>
          <w:fldChar w:fldCharType="end"/>
        </w:r>
      </w:p>
    </w:sdtContent>
  </w:sdt>
  <w:p w14:paraId="0EB3407A" w14:textId="77777777" w:rsidR="001F7D5E" w:rsidRDefault="001F7D5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07F0"/>
    <w:multiLevelType w:val="hybridMultilevel"/>
    <w:tmpl w:val="B7FCC6D4"/>
    <w:lvl w:ilvl="0" w:tplc="8DA8F2FE">
      <w:start w:val="1"/>
      <w:numFmt w:val="decimal"/>
      <w:lvlText w:val="%1."/>
      <w:lvlJc w:val="left"/>
      <w:pPr>
        <w:ind w:left="1437" w:hanging="870"/>
      </w:pPr>
      <w:rPr>
        <w:rFonts w:ascii="Times New Roman CYR" w:hAnsi="Times New Roman CYR" w:cs="Times New Roman CYR"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AA6376B"/>
    <w:multiLevelType w:val="hybridMultilevel"/>
    <w:tmpl w:val="C220C402"/>
    <w:lvl w:ilvl="0" w:tplc="ACB62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FB20423"/>
    <w:multiLevelType w:val="hybridMultilevel"/>
    <w:tmpl w:val="28049B1E"/>
    <w:lvl w:ilvl="0" w:tplc="EC202E50">
      <w:start w:val="1"/>
      <w:numFmt w:val="decimal"/>
      <w:lvlText w:val="%1."/>
      <w:lvlJc w:val="left"/>
      <w:pPr>
        <w:tabs>
          <w:tab w:val="num" w:pos="1068"/>
        </w:tabs>
        <w:ind w:left="1068" w:hanging="360"/>
      </w:pPr>
      <w:rPr>
        <w:rFonts w:cs="Times New Roman" w:hint="default"/>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91C8D"/>
    <w:rsid w:val="000013DE"/>
    <w:rsid w:val="0000552D"/>
    <w:rsid w:val="0000645C"/>
    <w:rsid w:val="0001116D"/>
    <w:rsid w:val="0001402E"/>
    <w:rsid w:val="000253A4"/>
    <w:rsid w:val="000326FF"/>
    <w:rsid w:val="00033202"/>
    <w:rsid w:val="00033837"/>
    <w:rsid w:val="00035A37"/>
    <w:rsid w:val="0004772A"/>
    <w:rsid w:val="000505A3"/>
    <w:rsid w:val="00054D27"/>
    <w:rsid w:val="00060FCB"/>
    <w:rsid w:val="0007236E"/>
    <w:rsid w:val="00073C29"/>
    <w:rsid w:val="0007672D"/>
    <w:rsid w:val="00082B2B"/>
    <w:rsid w:val="00096127"/>
    <w:rsid w:val="000B0A2E"/>
    <w:rsid w:val="000C1F43"/>
    <w:rsid w:val="000C53A4"/>
    <w:rsid w:val="000C6FCB"/>
    <w:rsid w:val="000D0487"/>
    <w:rsid w:val="000D4AE8"/>
    <w:rsid w:val="000E0525"/>
    <w:rsid w:val="000E5D14"/>
    <w:rsid w:val="000F1467"/>
    <w:rsid w:val="000F4D33"/>
    <w:rsid w:val="00101BCB"/>
    <w:rsid w:val="00103E79"/>
    <w:rsid w:val="00104C9E"/>
    <w:rsid w:val="0010563D"/>
    <w:rsid w:val="001068F2"/>
    <w:rsid w:val="00106A6F"/>
    <w:rsid w:val="001073F8"/>
    <w:rsid w:val="00126A51"/>
    <w:rsid w:val="00126F2A"/>
    <w:rsid w:val="00130ABE"/>
    <w:rsid w:val="001319F6"/>
    <w:rsid w:val="00133863"/>
    <w:rsid w:val="00133A0F"/>
    <w:rsid w:val="0014601E"/>
    <w:rsid w:val="001559D8"/>
    <w:rsid w:val="001572B9"/>
    <w:rsid w:val="00180E9B"/>
    <w:rsid w:val="0018222F"/>
    <w:rsid w:val="001867D0"/>
    <w:rsid w:val="0019536D"/>
    <w:rsid w:val="001A067D"/>
    <w:rsid w:val="001A324E"/>
    <w:rsid w:val="001A6516"/>
    <w:rsid w:val="001B5281"/>
    <w:rsid w:val="001C03D1"/>
    <w:rsid w:val="001C08D3"/>
    <w:rsid w:val="001C7298"/>
    <w:rsid w:val="001D0BAD"/>
    <w:rsid w:val="001D131A"/>
    <w:rsid w:val="001D47C3"/>
    <w:rsid w:val="001D5401"/>
    <w:rsid w:val="001D7D13"/>
    <w:rsid w:val="001F13E7"/>
    <w:rsid w:val="001F148D"/>
    <w:rsid w:val="001F46BD"/>
    <w:rsid w:val="001F7D5E"/>
    <w:rsid w:val="002012CA"/>
    <w:rsid w:val="002012F6"/>
    <w:rsid w:val="00211E91"/>
    <w:rsid w:val="002148B5"/>
    <w:rsid w:val="0021632D"/>
    <w:rsid w:val="0022670B"/>
    <w:rsid w:val="00227D08"/>
    <w:rsid w:val="002321B8"/>
    <w:rsid w:val="00233AE6"/>
    <w:rsid w:val="002367E6"/>
    <w:rsid w:val="0024595C"/>
    <w:rsid w:val="00250F04"/>
    <w:rsid w:val="002619D8"/>
    <w:rsid w:val="00266914"/>
    <w:rsid w:val="00267908"/>
    <w:rsid w:val="002764E5"/>
    <w:rsid w:val="0027683E"/>
    <w:rsid w:val="00291E3F"/>
    <w:rsid w:val="0029433A"/>
    <w:rsid w:val="002A14D8"/>
    <w:rsid w:val="002A5F80"/>
    <w:rsid w:val="002A6CBC"/>
    <w:rsid w:val="002B0350"/>
    <w:rsid w:val="002B15B5"/>
    <w:rsid w:val="002B60DB"/>
    <w:rsid w:val="002C0AEE"/>
    <w:rsid w:val="002D1F6E"/>
    <w:rsid w:val="002D3271"/>
    <w:rsid w:val="002D399F"/>
    <w:rsid w:val="002D7492"/>
    <w:rsid w:val="002E0288"/>
    <w:rsid w:val="002E74DC"/>
    <w:rsid w:val="002F510E"/>
    <w:rsid w:val="002F6E8F"/>
    <w:rsid w:val="0030281C"/>
    <w:rsid w:val="00304209"/>
    <w:rsid w:val="00304591"/>
    <w:rsid w:val="003056FA"/>
    <w:rsid w:val="00306156"/>
    <w:rsid w:val="003136D6"/>
    <w:rsid w:val="00313F6A"/>
    <w:rsid w:val="00320FA2"/>
    <w:rsid w:val="00321B41"/>
    <w:rsid w:val="003232AB"/>
    <w:rsid w:val="00331963"/>
    <w:rsid w:val="00342BBC"/>
    <w:rsid w:val="00343041"/>
    <w:rsid w:val="0035266B"/>
    <w:rsid w:val="003555C6"/>
    <w:rsid w:val="00361CC3"/>
    <w:rsid w:val="00362EDC"/>
    <w:rsid w:val="00374E18"/>
    <w:rsid w:val="00376A40"/>
    <w:rsid w:val="00380BB7"/>
    <w:rsid w:val="00382C20"/>
    <w:rsid w:val="00382C55"/>
    <w:rsid w:val="003A023A"/>
    <w:rsid w:val="003A0C75"/>
    <w:rsid w:val="003B06C9"/>
    <w:rsid w:val="003C13E6"/>
    <w:rsid w:val="003D6A7A"/>
    <w:rsid w:val="003E1337"/>
    <w:rsid w:val="003E3DD5"/>
    <w:rsid w:val="003E6FEB"/>
    <w:rsid w:val="003F0A47"/>
    <w:rsid w:val="003F1C0D"/>
    <w:rsid w:val="003F600C"/>
    <w:rsid w:val="0040117A"/>
    <w:rsid w:val="00401E07"/>
    <w:rsid w:val="004043DE"/>
    <w:rsid w:val="004264E1"/>
    <w:rsid w:val="00426782"/>
    <w:rsid w:val="00427895"/>
    <w:rsid w:val="00432679"/>
    <w:rsid w:val="004365BD"/>
    <w:rsid w:val="0043708F"/>
    <w:rsid w:val="00442084"/>
    <w:rsid w:val="004507D6"/>
    <w:rsid w:val="00454B6F"/>
    <w:rsid w:val="00456429"/>
    <w:rsid w:val="00460636"/>
    <w:rsid w:val="004779DC"/>
    <w:rsid w:val="00482A75"/>
    <w:rsid w:val="00486CF1"/>
    <w:rsid w:val="004A0353"/>
    <w:rsid w:val="004A0B73"/>
    <w:rsid w:val="004B3D1A"/>
    <w:rsid w:val="004B4B6E"/>
    <w:rsid w:val="004B6410"/>
    <w:rsid w:val="004C3018"/>
    <w:rsid w:val="004C7851"/>
    <w:rsid w:val="004D17F0"/>
    <w:rsid w:val="004E72CA"/>
    <w:rsid w:val="005004E5"/>
    <w:rsid w:val="00501EA7"/>
    <w:rsid w:val="00502B91"/>
    <w:rsid w:val="00503E92"/>
    <w:rsid w:val="00510EEE"/>
    <w:rsid w:val="00511A3F"/>
    <w:rsid w:val="00514485"/>
    <w:rsid w:val="0051486D"/>
    <w:rsid w:val="00521F18"/>
    <w:rsid w:val="00523D83"/>
    <w:rsid w:val="00526B1C"/>
    <w:rsid w:val="0053118F"/>
    <w:rsid w:val="00531B29"/>
    <w:rsid w:val="00534FAE"/>
    <w:rsid w:val="00543ADC"/>
    <w:rsid w:val="005607DF"/>
    <w:rsid w:val="005629B6"/>
    <w:rsid w:val="0056407F"/>
    <w:rsid w:val="00570A63"/>
    <w:rsid w:val="005765EB"/>
    <w:rsid w:val="00576B82"/>
    <w:rsid w:val="005818CC"/>
    <w:rsid w:val="00586830"/>
    <w:rsid w:val="005911C7"/>
    <w:rsid w:val="0059720D"/>
    <w:rsid w:val="005A5DD1"/>
    <w:rsid w:val="005B0DC5"/>
    <w:rsid w:val="005B73C5"/>
    <w:rsid w:val="005C65B1"/>
    <w:rsid w:val="005D3F11"/>
    <w:rsid w:val="005D54CB"/>
    <w:rsid w:val="005E4749"/>
    <w:rsid w:val="005E6213"/>
    <w:rsid w:val="005F146E"/>
    <w:rsid w:val="006000D8"/>
    <w:rsid w:val="00604682"/>
    <w:rsid w:val="00604C0F"/>
    <w:rsid w:val="00606F64"/>
    <w:rsid w:val="0060760F"/>
    <w:rsid w:val="00620FFF"/>
    <w:rsid w:val="006227CD"/>
    <w:rsid w:val="00630178"/>
    <w:rsid w:val="006357BC"/>
    <w:rsid w:val="0064162E"/>
    <w:rsid w:val="0065013C"/>
    <w:rsid w:val="00661847"/>
    <w:rsid w:val="0066221B"/>
    <w:rsid w:val="006744F0"/>
    <w:rsid w:val="00674E3E"/>
    <w:rsid w:val="00675958"/>
    <w:rsid w:val="00680CEB"/>
    <w:rsid w:val="00684786"/>
    <w:rsid w:val="00686529"/>
    <w:rsid w:val="006A4710"/>
    <w:rsid w:val="006A6CFB"/>
    <w:rsid w:val="006B6AA0"/>
    <w:rsid w:val="006C41DA"/>
    <w:rsid w:val="006C4C3C"/>
    <w:rsid w:val="006D45A6"/>
    <w:rsid w:val="006E1410"/>
    <w:rsid w:val="006F5589"/>
    <w:rsid w:val="007010EF"/>
    <w:rsid w:val="00701D91"/>
    <w:rsid w:val="00703846"/>
    <w:rsid w:val="00705DB3"/>
    <w:rsid w:val="0070676E"/>
    <w:rsid w:val="007139AB"/>
    <w:rsid w:val="00715F44"/>
    <w:rsid w:val="0072739E"/>
    <w:rsid w:val="00727DEE"/>
    <w:rsid w:val="00735836"/>
    <w:rsid w:val="00760680"/>
    <w:rsid w:val="00761EF4"/>
    <w:rsid w:val="00763CC7"/>
    <w:rsid w:val="00764F18"/>
    <w:rsid w:val="00765363"/>
    <w:rsid w:val="00773417"/>
    <w:rsid w:val="00773FD5"/>
    <w:rsid w:val="00775039"/>
    <w:rsid w:val="007803E9"/>
    <w:rsid w:val="00790407"/>
    <w:rsid w:val="007A06A5"/>
    <w:rsid w:val="007B4E8E"/>
    <w:rsid w:val="007B6D9A"/>
    <w:rsid w:val="007C3196"/>
    <w:rsid w:val="007E4194"/>
    <w:rsid w:val="007E6F3D"/>
    <w:rsid w:val="007E7111"/>
    <w:rsid w:val="00801590"/>
    <w:rsid w:val="00803A86"/>
    <w:rsid w:val="008067E7"/>
    <w:rsid w:val="00813F30"/>
    <w:rsid w:val="008172A4"/>
    <w:rsid w:val="00832989"/>
    <w:rsid w:val="00837A03"/>
    <w:rsid w:val="0084272B"/>
    <w:rsid w:val="00852986"/>
    <w:rsid w:val="00854044"/>
    <w:rsid w:val="008544AA"/>
    <w:rsid w:val="00855253"/>
    <w:rsid w:val="00855F08"/>
    <w:rsid w:val="008604E5"/>
    <w:rsid w:val="00862698"/>
    <w:rsid w:val="00862704"/>
    <w:rsid w:val="00871435"/>
    <w:rsid w:val="00873FAE"/>
    <w:rsid w:val="00877FC7"/>
    <w:rsid w:val="00887A38"/>
    <w:rsid w:val="00891C8D"/>
    <w:rsid w:val="00893986"/>
    <w:rsid w:val="00896B64"/>
    <w:rsid w:val="008B1794"/>
    <w:rsid w:val="008B7E15"/>
    <w:rsid w:val="008C2A25"/>
    <w:rsid w:val="008C4207"/>
    <w:rsid w:val="008D040D"/>
    <w:rsid w:val="008D5ECC"/>
    <w:rsid w:val="008E31B4"/>
    <w:rsid w:val="008E67AE"/>
    <w:rsid w:val="008E7CC4"/>
    <w:rsid w:val="008F757E"/>
    <w:rsid w:val="00906195"/>
    <w:rsid w:val="00914BE7"/>
    <w:rsid w:val="009154B1"/>
    <w:rsid w:val="00925FC8"/>
    <w:rsid w:val="00934782"/>
    <w:rsid w:val="0093531B"/>
    <w:rsid w:val="00944AEB"/>
    <w:rsid w:val="00945099"/>
    <w:rsid w:val="009572E4"/>
    <w:rsid w:val="00962F7E"/>
    <w:rsid w:val="009631EB"/>
    <w:rsid w:val="00965592"/>
    <w:rsid w:val="00967DDD"/>
    <w:rsid w:val="0097361B"/>
    <w:rsid w:val="009740C9"/>
    <w:rsid w:val="00974F5E"/>
    <w:rsid w:val="0097738E"/>
    <w:rsid w:val="009925BF"/>
    <w:rsid w:val="009947C7"/>
    <w:rsid w:val="009A4F5C"/>
    <w:rsid w:val="009B38F8"/>
    <w:rsid w:val="009B43F9"/>
    <w:rsid w:val="009D02DF"/>
    <w:rsid w:val="009D2833"/>
    <w:rsid w:val="009E2A04"/>
    <w:rsid w:val="009E38CE"/>
    <w:rsid w:val="009E4DF8"/>
    <w:rsid w:val="009E6B97"/>
    <w:rsid w:val="00A033AF"/>
    <w:rsid w:val="00A07A64"/>
    <w:rsid w:val="00A10DF6"/>
    <w:rsid w:val="00A241BA"/>
    <w:rsid w:val="00A3605F"/>
    <w:rsid w:val="00A46483"/>
    <w:rsid w:val="00A55A7A"/>
    <w:rsid w:val="00A562FE"/>
    <w:rsid w:val="00A56415"/>
    <w:rsid w:val="00A61313"/>
    <w:rsid w:val="00A73322"/>
    <w:rsid w:val="00A73D98"/>
    <w:rsid w:val="00A75AD1"/>
    <w:rsid w:val="00A85A62"/>
    <w:rsid w:val="00A91E76"/>
    <w:rsid w:val="00AB3839"/>
    <w:rsid w:val="00AD088C"/>
    <w:rsid w:val="00AD2987"/>
    <w:rsid w:val="00AD704E"/>
    <w:rsid w:val="00AD79F1"/>
    <w:rsid w:val="00AE1D01"/>
    <w:rsid w:val="00AE3B14"/>
    <w:rsid w:val="00AE3F5D"/>
    <w:rsid w:val="00AE72BE"/>
    <w:rsid w:val="00AE784B"/>
    <w:rsid w:val="00AF5687"/>
    <w:rsid w:val="00B01E0D"/>
    <w:rsid w:val="00B0602E"/>
    <w:rsid w:val="00B078FA"/>
    <w:rsid w:val="00B2498B"/>
    <w:rsid w:val="00B24AEA"/>
    <w:rsid w:val="00B2540C"/>
    <w:rsid w:val="00B27C86"/>
    <w:rsid w:val="00B41B6F"/>
    <w:rsid w:val="00B473B2"/>
    <w:rsid w:val="00B5356F"/>
    <w:rsid w:val="00B566BE"/>
    <w:rsid w:val="00B60F70"/>
    <w:rsid w:val="00B61070"/>
    <w:rsid w:val="00B7001B"/>
    <w:rsid w:val="00B7357A"/>
    <w:rsid w:val="00B81795"/>
    <w:rsid w:val="00B82385"/>
    <w:rsid w:val="00B84A0E"/>
    <w:rsid w:val="00B87279"/>
    <w:rsid w:val="00B87944"/>
    <w:rsid w:val="00B879BC"/>
    <w:rsid w:val="00B903FC"/>
    <w:rsid w:val="00B96011"/>
    <w:rsid w:val="00B97398"/>
    <w:rsid w:val="00BA3596"/>
    <w:rsid w:val="00BB6690"/>
    <w:rsid w:val="00BB691F"/>
    <w:rsid w:val="00BC545D"/>
    <w:rsid w:val="00BD28AC"/>
    <w:rsid w:val="00BF0294"/>
    <w:rsid w:val="00BF0C67"/>
    <w:rsid w:val="00BF3A65"/>
    <w:rsid w:val="00BF4405"/>
    <w:rsid w:val="00BF6EB4"/>
    <w:rsid w:val="00C12971"/>
    <w:rsid w:val="00C12C40"/>
    <w:rsid w:val="00C21E44"/>
    <w:rsid w:val="00C32CA9"/>
    <w:rsid w:val="00C4409F"/>
    <w:rsid w:val="00C4796C"/>
    <w:rsid w:val="00C51036"/>
    <w:rsid w:val="00C524A2"/>
    <w:rsid w:val="00C54EBB"/>
    <w:rsid w:val="00C618C2"/>
    <w:rsid w:val="00C73DB4"/>
    <w:rsid w:val="00C91EE8"/>
    <w:rsid w:val="00C97958"/>
    <w:rsid w:val="00CB31D6"/>
    <w:rsid w:val="00CB4480"/>
    <w:rsid w:val="00CC3C78"/>
    <w:rsid w:val="00CC462F"/>
    <w:rsid w:val="00CD2D21"/>
    <w:rsid w:val="00CD3E2A"/>
    <w:rsid w:val="00CE44FD"/>
    <w:rsid w:val="00CF0BB4"/>
    <w:rsid w:val="00CF12B6"/>
    <w:rsid w:val="00CF55FC"/>
    <w:rsid w:val="00CF58B7"/>
    <w:rsid w:val="00D010EB"/>
    <w:rsid w:val="00D03EAA"/>
    <w:rsid w:val="00D0637B"/>
    <w:rsid w:val="00D12D38"/>
    <w:rsid w:val="00D1750E"/>
    <w:rsid w:val="00D17C8E"/>
    <w:rsid w:val="00D206BA"/>
    <w:rsid w:val="00D21B93"/>
    <w:rsid w:val="00D21EAD"/>
    <w:rsid w:val="00D26215"/>
    <w:rsid w:val="00D266B8"/>
    <w:rsid w:val="00D30139"/>
    <w:rsid w:val="00D30465"/>
    <w:rsid w:val="00D31B55"/>
    <w:rsid w:val="00D334A5"/>
    <w:rsid w:val="00D35DBE"/>
    <w:rsid w:val="00D36E91"/>
    <w:rsid w:val="00D42766"/>
    <w:rsid w:val="00D46A47"/>
    <w:rsid w:val="00D545F8"/>
    <w:rsid w:val="00D66BFB"/>
    <w:rsid w:val="00D727FE"/>
    <w:rsid w:val="00D729B6"/>
    <w:rsid w:val="00D76E8B"/>
    <w:rsid w:val="00D77075"/>
    <w:rsid w:val="00D84385"/>
    <w:rsid w:val="00D86C07"/>
    <w:rsid w:val="00D902E2"/>
    <w:rsid w:val="00D97470"/>
    <w:rsid w:val="00DA1125"/>
    <w:rsid w:val="00DA4443"/>
    <w:rsid w:val="00DC1B3E"/>
    <w:rsid w:val="00DC4AE2"/>
    <w:rsid w:val="00DD3E69"/>
    <w:rsid w:val="00DE1768"/>
    <w:rsid w:val="00DE6DBA"/>
    <w:rsid w:val="00DF0B5D"/>
    <w:rsid w:val="00DF155F"/>
    <w:rsid w:val="00DF3C71"/>
    <w:rsid w:val="00DF702E"/>
    <w:rsid w:val="00E04D0C"/>
    <w:rsid w:val="00E133FA"/>
    <w:rsid w:val="00E14E60"/>
    <w:rsid w:val="00E154A6"/>
    <w:rsid w:val="00E439FA"/>
    <w:rsid w:val="00E44FF1"/>
    <w:rsid w:val="00E50C10"/>
    <w:rsid w:val="00E54483"/>
    <w:rsid w:val="00E54AAB"/>
    <w:rsid w:val="00E554D4"/>
    <w:rsid w:val="00E57D56"/>
    <w:rsid w:val="00E63318"/>
    <w:rsid w:val="00E654FB"/>
    <w:rsid w:val="00E65D90"/>
    <w:rsid w:val="00E713BA"/>
    <w:rsid w:val="00E714AD"/>
    <w:rsid w:val="00E94399"/>
    <w:rsid w:val="00EA0480"/>
    <w:rsid w:val="00EA6DF3"/>
    <w:rsid w:val="00EB01A0"/>
    <w:rsid w:val="00EB454C"/>
    <w:rsid w:val="00EB4D28"/>
    <w:rsid w:val="00EB4FB0"/>
    <w:rsid w:val="00EB6E4E"/>
    <w:rsid w:val="00EC4EF9"/>
    <w:rsid w:val="00EC6540"/>
    <w:rsid w:val="00ED158F"/>
    <w:rsid w:val="00ED24EE"/>
    <w:rsid w:val="00ED258A"/>
    <w:rsid w:val="00ED319F"/>
    <w:rsid w:val="00ED3D04"/>
    <w:rsid w:val="00ED5400"/>
    <w:rsid w:val="00EE00AE"/>
    <w:rsid w:val="00EE7F71"/>
    <w:rsid w:val="00EF17CB"/>
    <w:rsid w:val="00EF5E51"/>
    <w:rsid w:val="00F02A91"/>
    <w:rsid w:val="00F07C71"/>
    <w:rsid w:val="00F1293F"/>
    <w:rsid w:val="00F15DB3"/>
    <w:rsid w:val="00F2180D"/>
    <w:rsid w:val="00F25F81"/>
    <w:rsid w:val="00F34FB1"/>
    <w:rsid w:val="00F36816"/>
    <w:rsid w:val="00F376DE"/>
    <w:rsid w:val="00F4101A"/>
    <w:rsid w:val="00F4409A"/>
    <w:rsid w:val="00F4427B"/>
    <w:rsid w:val="00F5391C"/>
    <w:rsid w:val="00F620E5"/>
    <w:rsid w:val="00F6312C"/>
    <w:rsid w:val="00F65E65"/>
    <w:rsid w:val="00F664EF"/>
    <w:rsid w:val="00F73648"/>
    <w:rsid w:val="00F7393E"/>
    <w:rsid w:val="00F74228"/>
    <w:rsid w:val="00F74F4D"/>
    <w:rsid w:val="00F754C1"/>
    <w:rsid w:val="00F8166C"/>
    <w:rsid w:val="00F81894"/>
    <w:rsid w:val="00F8371E"/>
    <w:rsid w:val="00F844F1"/>
    <w:rsid w:val="00F927D0"/>
    <w:rsid w:val="00F967AC"/>
    <w:rsid w:val="00F973BB"/>
    <w:rsid w:val="00FA2CF1"/>
    <w:rsid w:val="00FB430A"/>
    <w:rsid w:val="00FB5816"/>
    <w:rsid w:val="00FD5369"/>
    <w:rsid w:val="00FD5E9C"/>
    <w:rsid w:val="00FD69DB"/>
    <w:rsid w:val="00FD76FF"/>
    <w:rsid w:val="00FE27AC"/>
    <w:rsid w:val="00FE3DF1"/>
    <w:rsid w:val="00FE52A1"/>
    <w:rsid w:val="00FE64C1"/>
    <w:rsid w:val="00FF1434"/>
    <w:rsid w:val="00FF4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F4FCD"/>
  <w15:docId w15:val="{8594E4A6-2053-4F53-827B-718B8541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0F"/>
    <w:rPr>
      <w:sz w:val="24"/>
      <w:szCs w:val="24"/>
      <w:lang w:val="ru-RU" w:eastAsia="ru-RU"/>
    </w:rPr>
  </w:style>
  <w:style w:type="paragraph" w:styleId="3">
    <w:name w:val="heading 3"/>
    <w:basedOn w:val="a"/>
    <w:next w:val="a"/>
    <w:link w:val="30"/>
    <w:uiPriority w:val="99"/>
    <w:qFormat/>
    <w:rsid w:val="002619D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E00AE"/>
    <w:pPr>
      <w:keepNext/>
      <w:spacing w:before="240" w:after="60"/>
      <w:outlineLvl w:val="3"/>
    </w:pPr>
    <w:rPr>
      <w:b/>
      <w:bCs/>
      <w:sz w:val="28"/>
      <w:szCs w:val="28"/>
    </w:rPr>
  </w:style>
  <w:style w:type="paragraph" w:styleId="5">
    <w:name w:val="heading 5"/>
    <w:basedOn w:val="a"/>
    <w:next w:val="a"/>
    <w:link w:val="50"/>
    <w:uiPriority w:val="99"/>
    <w:qFormat/>
    <w:rsid w:val="00B87944"/>
    <w:pPr>
      <w:spacing w:before="240" w:after="60"/>
      <w:outlineLvl w:val="4"/>
    </w:pPr>
    <w:rPr>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rsid w:val="001D47C3"/>
    <w:rPr>
      <w:rFonts w:ascii="Cambria" w:hAnsi="Cambria" w:cs="Times New Roman"/>
      <w:b/>
      <w:bCs/>
      <w:sz w:val="26"/>
      <w:szCs w:val="26"/>
      <w:lang w:val="ru-RU" w:eastAsia="ru-RU"/>
    </w:rPr>
  </w:style>
  <w:style w:type="character" w:customStyle="1" w:styleId="40">
    <w:name w:val="Заголовок 4 Знак"/>
    <w:link w:val="4"/>
    <w:uiPriority w:val="99"/>
    <w:semiHidden/>
    <w:rsid w:val="00C4796C"/>
    <w:rPr>
      <w:rFonts w:ascii="Calibri" w:hAnsi="Calibri" w:cs="Times New Roman"/>
      <w:b/>
      <w:bCs/>
      <w:sz w:val="28"/>
      <w:szCs w:val="28"/>
      <w:lang w:val="ru-RU" w:eastAsia="ru-RU"/>
    </w:rPr>
  </w:style>
  <w:style w:type="character" w:customStyle="1" w:styleId="Heading5Char">
    <w:name w:val="Heading 5 Char"/>
    <w:uiPriority w:val="99"/>
    <w:semiHidden/>
    <w:rsid w:val="00D334A5"/>
    <w:rPr>
      <w:rFonts w:ascii="Calibri" w:hAnsi="Calibri" w:cs="Times New Roman"/>
      <w:b/>
      <w:bCs/>
      <w:i/>
      <w:iCs/>
      <w:sz w:val="26"/>
      <w:szCs w:val="26"/>
      <w:lang w:val="ru-RU" w:eastAsia="ru-RU"/>
    </w:rPr>
  </w:style>
  <w:style w:type="paragraph" w:styleId="a3">
    <w:name w:val="Body Text Indent"/>
    <w:basedOn w:val="a"/>
    <w:link w:val="a4"/>
    <w:uiPriority w:val="99"/>
    <w:rsid w:val="00891C8D"/>
    <w:pPr>
      <w:ind w:firstLine="709"/>
    </w:pPr>
    <w:rPr>
      <w:sz w:val="28"/>
      <w:szCs w:val="20"/>
      <w:lang w:val="uk-UA" w:eastAsia="zh-CN"/>
    </w:rPr>
  </w:style>
  <w:style w:type="character" w:customStyle="1" w:styleId="a4">
    <w:name w:val="Основний текст з відступом Знак"/>
    <w:link w:val="a3"/>
    <w:uiPriority w:val="99"/>
    <w:rsid w:val="00891C8D"/>
    <w:rPr>
      <w:rFonts w:cs="Times New Roman"/>
      <w:sz w:val="28"/>
      <w:lang w:val="uk-UA"/>
    </w:rPr>
  </w:style>
  <w:style w:type="paragraph" w:styleId="a5">
    <w:name w:val="header"/>
    <w:basedOn w:val="a"/>
    <w:link w:val="a6"/>
    <w:uiPriority w:val="99"/>
    <w:rsid w:val="005D3F11"/>
    <w:pPr>
      <w:tabs>
        <w:tab w:val="center" w:pos="4819"/>
        <w:tab w:val="right" w:pos="9639"/>
      </w:tabs>
    </w:pPr>
  </w:style>
  <w:style w:type="character" w:customStyle="1" w:styleId="a6">
    <w:name w:val="Верхній колонтитул Знак"/>
    <w:link w:val="a5"/>
    <w:uiPriority w:val="99"/>
    <w:rsid w:val="00382C55"/>
    <w:rPr>
      <w:rFonts w:cs="Times New Roman"/>
      <w:sz w:val="24"/>
      <w:szCs w:val="24"/>
      <w:lang w:val="ru-RU" w:eastAsia="ru-RU"/>
    </w:rPr>
  </w:style>
  <w:style w:type="character" w:styleId="a7">
    <w:name w:val="page number"/>
    <w:uiPriority w:val="99"/>
    <w:rsid w:val="005D3F11"/>
    <w:rPr>
      <w:rFonts w:cs="Times New Roman"/>
    </w:rPr>
  </w:style>
  <w:style w:type="paragraph" w:styleId="a8">
    <w:name w:val="footer"/>
    <w:basedOn w:val="a"/>
    <w:link w:val="a9"/>
    <w:uiPriority w:val="99"/>
    <w:rsid w:val="005D3F11"/>
    <w:pPr>
      <w:tabs>
        <w:tab w:val="center" w:pos="4819"/>
        <w:tab w:val="right" w:pos="9639"/>
      </w:tabs>
    </w:pPr>
  </w:style>
  <w:style w:type="character" w:customStyle="1" w:styleId="a9">
    <w:name w:val="Нижній колонтитул Знак"/>
    <w:link w:val="a8"/>
    <w:uiPriority w:val="99"/>
    <w:semiHidden/>
    <w:rsid w:val="00382C55"/>
    <w:rPr>
      <w:rFonts w:cs="Times New Roman"/>
      <w:sz w:val="24"/>
      <w:szCs w:val="24"/>
      <w:lang w:val="ru-RU" w:eastAsia="ru-RU"/>
    </w:rPr>
  </w:style>
  <w:style w:type="paragraph" w:styleId="aa">
    <w:name w:val="Normal (Web)"/>
    <w:basedOn w:val="a"/>
    <w:uiPriority w:val="99"/>
    <w:rsid w:val="00CF55FC"/>
    <w:pPr>
      <w:spacing w:before="15" w:after="15"/>
    </w:pPr>
    <w:rPr>
      <w:rFonts w:ascii="Verdana" w:hAnsi="Verdana"/>
      <w:color w:val="000000"/>
      <w:sz w:val="17"/>
      <w:szCs w:val="17"/>
    </w:rPr>
  </w:style>
  <w:style w:type="paragraph" w:customStyle="1" w:styleId="rvps2">
    <w:name w:val="rvps2"/>
    <w:basedOn w:val="a"/>
    <w:uiPriority w:val="99"/>
    <w:rsid w:val="00CF55FC"/>
    <w:pPr>
      <w:spacing w:before="100" w:beforeAutospacing="1" w:after="100" w:afterAutospacing="1"/>
    </w:pPr>
  </w:style>
  <w:style w:type="paragraph" w:styleId="ab">
    <w:name w:val="Body Text"/>
    <w:basedOn w:val="a"/>
    <w:link w:val="ac"/>
    <w:uiPriority w:val="99"/>
    <w:rsid w:val="00CF55FC"/>
    <w:pPr>
      <w:spacing w:after="120"/>
    </w:pPr>
  </w:style>
  <w:style w:type="character" w:customStyle="1" w:styleId="ac">
    <w:name w:val="Основний текст Знак"/>
    <w:link w:val="ab"/>
    <w:uiPriority w:val="99"/>
    <w:rsid w:val="00CF55FC"/>
    <w:rPr>
      <w:rFonts w:cs="Times New Roman"/>
      <w:sz w:val="24"/>
      <w:lang w:val="ru-RU" w:eastAsia="ru-RU"/>
    </w:rPr>
  </w:style>
  <w:style w:type="character" w:styleId="ad">
    <w:name w:val="Strong"/>
    <w:uiPriority w:val="99"/>
    <w:qFormat/>
    <w:rsid w:val="00B60F70"/>
    <w:rPr>
      <w:rFonts w:cs="Times New Roman"/>
      <w:b/>
    </w:rPr>
  </w:style>
  <w:style w:type="paragraph" w:styleId="ae">
    <w:name w:val="Title"/>
    <w:aliases w:val="Title Char"/>
    <w:basedOn w:val="a"/>
    <w:link w:val="af"/>
    <w:uiPriority w:val="99"/>
    <w:qFormat/>
    <w:rsid w:val="000326FF"/>
    <w:pPr>
      <w:jc w:val="center"/>
    </w:pPr>
    <w:rPr>
      <w:b/>
      <w:sz w:val="20"/>
      <w:lang w:val="uk-UA" w:eastAsia="uk-UA"/>
    </w:rPr>
  </w:style>
  <w:style w:type="character" w:customStyle="1" w:styleId="TitleChar1">
    <w:name w:val="Title Char1"/>
    <w:aliases w:val="Title Char Char"/>
    <w:uiPriority w:val="99"/>
    <w:rsid w:val="001D47C3"/>
    <w:rPr>
      <w:rFonts w:ascii="Cambria" w:hAnsi="Cambria" w:cs="Times New Roman"/>
      <w:b/>
      <w:bCs/>
      <w:kern w:val="28"/>
      <w:sz w:val="32"/>
      <w:szCs w:val="32"/>
      <w:lang w:val="ru-RU" w:eastAsia="ru-RU"/>
    </w:rPr>
  </w:style>
  <w:style w:type="character" w:customStyle="1" w:styleId="af">
    <w:name w:val="Назва Знак"/>
    <w:aliases w:val="Title Char Знак"/>
    <w:link w:val="ae"/>
    <w:uiPriority w:val="99"/>
    <w:rsid w:val="000326FF"/>
    <w:rPr>
      <w:rFonts w:cs="Times New Roman"/>
      <w:b/>
      <w:sz w:val="24"/>
      <w:lang w:val="uk-UA" w:eastAsia="uk-UA"/>
    </w:rPr>
  </w:style>
  <w:style w:type="paragraph" w:customStyle="1" w:styleId="1">
    <w:name w:val="Абзац списка1"/>
    <w:basedOn w:val="a"/>
    <w:uiPriority w:val="99"/>
    <w:rsid w:val="00B2540C"/>
    <w:pPr>
      <w:ind w:left="720"/>
    </w:pPr>
    <w:rPr>
      <w:sz w:val="28"/>
      <w:szCs w:val="20"/>
    </w:rPr>
  </w:style>
  <w:style w:type="paragraph" w:styleId="af0">
    <w:name w:val="Balloon Text"/>
    <w:basedOn w:val="a"/>
    <w:link w:val="af1"/>
    <w:uiPriority w:val="99"/>
    <w:semiHidden/>
    <w:rsid w:val="002764E5"/>
    <w:rPr>
      <w:rFonts w:ascii="Segoe UI" w:hAnsi="Segoe UI" w:cs="Segoe UI"/>
      <w:sz w:val="18"/>
      <w:szCs w:val="18"/>
    </w:rPr>
  </w:style>
  <w:style w:type="character" w:customStyle="1" w:styleId="af1">
    <w:name w:val="Текст у виносці Знак"/>
    <w:link w:val="af0"/>
    <w:uiPriority w:val="99"/>
    <w:semiHidden/>
    <w:rsid w:val="002764E5"/>
    <w:rPr>
      <w:rFonts w:ascii="Segoe UI" w:hAnsi="Segoe UI" w:cs="Segoe UI"/>
      <w:sz w:val="18"/>
      <w:szCs w:val="18"/>
      <w:lang w:val="ru-RU" w:eastAsia="ru-RU"/>
    </w:rPr>
  </w:style>
  <w:style w:type="character" w:customStyle="1" w:styleId="50">
    <w:name w:val="Заголовок 5 Знак"/>
    <w:link w:val="5"/>
    <w:uiPriority w:val="99"/>
    <w:rsid w:val="00B87944"/>
    <w:rPr>
      <w:b/>
      <w:i/>
      <w:sz w:val="26"/>
      <w:lang w:val="ru-RU" w:eastAsia="ru-RU"/>
    </w:rPr>
  </w:style>
  <w:style w:type="character" w:styleId="af2">
    <w:name w:val="Hyperlink"/>
    <w:uiPriority w:val="99"/>
    <w:rsid w:val="00126A51"/>
    <w:rPr>
      <w:rFonts w:cs="Times New Roman"/>
      <w:color w:val="0000FF"/>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00AE"/>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3232AB"/>
    <w:rPr>
      <w:rFonts w:ascii="Verdana" w:hAnsi="Verdana" w:cs="Verdana"/>
      <w:sz w:val="20"/>
      <w:szCs w:val="20"/>
      <w:lang w:val="en-US" w:eastAsia="en-US"/>
    </w:rPr>
  </w:style>
  <w:style w:type="paragraph" w:styleId="31">
    <w:name w:val="Body Text Indent 3"/>
    <w:basedOn w:val="a"/>
    <w:link w:val="32"/>
    <w:uiPriority w:val="99"/>
    <w:rsid w:val="003232AB"/>
    <w:pPr>
      <w:spacing w:after="120"/>
      <w:ind w:left="283"/>
    </w:pPr>
    <w:rPr>
      <w:sz w:val="16"/>
      <w:szCs w:val="16"/>
    </w:rPr>
  </w:style>
  <w:style w:type="character" w:customStyle="1" w:styleId="32">
    <w:name w:val="Основний текст з відступом 3 Знак"/>
    <w:link w:val="31"/>
    <w:uiPriority w:val="99"/>
    <w:semiHidden/>
    <w:rsid w:val="00C4796C"/>
    <w:rPr>
      <w:rFonts w:cs="Times New Roman"/>
      <w:sz w:val="16"/>
      <w:szCs w:val="16"/>
      <w:lang w:val="ru-RU" w:eastAsia="ru-RU"/>
    </w:rPr>
  </w:style>
  <w:style w:type="paragraph" w:customStyle="1" w:styleId="af3">
    <w:name w:val="Знак Знак Знак"/>
    <w:basedOn w:val="a"/>
    <w:uiPriority w:val="99"/>
    <w:rsid w:val="0040117A"/>
    <w:rPr>
      <w:rFonts w:ascii="Verdana" w:hAnsi="Verdana" w:cs="Verdana"/>
      <w:sz w:val="20"/>
      <w:szCs w:val="20"/>
      <w:lang w:val="en-US" w:eastAsia="en-US"/>
    </w:rPr>
  </w:style>
  <w:style w:type="paragraph" w:customStyle="1" w:styleId="10">
    <w:name w:val="Знак Знак Знак1"/>
    <w:basedOn w:val="a"/>
    <w:uiPriority w:val="99"/>
    <w:rsid w:val="002619D8"/>
    <w:rPr>
      <w:rFonts w:ascii="Verdana" w:hAnsi="Verdana" w:cs="Verdana"/>
      <w:sz w:val="20"/>
      <w:szCs w:val="20"/>
      <w:lang w:val="en-US" w:eastAsia="en-US"/>
    </w:rPr>
  </w:style>
  <w:style w:type="character" w:customStyle="1" w:styleId="Bodytext">
    <w:name w:val="Body text_"/>
    <w:link w:val="11"/>
    <w:uiPriority w:val="99"/>
    <w:rsid w:val="002619D8"/>
    <w:rPr>
      <w:rFonts w:ascii="Calibri" w:hAnsi="Calibri"/>
      <w:sz w:val="26"/>
      <w:lang w:val="uk-UA" w:eastAsia="zh-CN"/>
    </w:rPr>
  </w:style>
  <w:style w:type="paragraph" w:customStyle="1" w:styleId="11">
    <w:name w:val="Основной текст1"/>
    <w:basedOn w:val="a"/>
    <w:link w:val="Bodytext"/>
    <w:uiPriority w:val="99"/>
    <w:rsid w:val="002619D8"/>
    <w:pPr>
      <w:widowControl w:val="0"/>
      <w:shd w:val="clear" w:color="auto" w:fill="FFFFFF"/>
      <w:spacing w:before="240" w:after="240" w:line="322" w:lineRule="exact"/>
      <w:ind w:firstLine="700"/>
      <w:jc w:val="both"/>
    </w:pPr>
    <w:rPr>
      <w:rFonts w:ascii="Calibri" w:hAnsi="Calibri"/>
      <w:sz w:val="26"/>
      <w:szCs w:val="20"/>
      <w:lang w:val="uk-UA" w:eastAsia="zh-CN"/>
    </w:rPr>
  </w:style>
  <w:style w:type="paragraph" w:styleId="2">
    <w:name w:val="Body Text 2"/>
    <w:basedOn w:val="a"/>
    <w:link w:val="20"/>
    <w:uiPriority w:val="99"/>
    <w:rsid w:val="00773FD5"/>
    <w:pPr>
      <w:spacing w:after="120"/>
      <w:ind w:left="283"/>
    </w:pPr>
  </w:style>
  <w:style w:type="character" w:customStyle="1" w:styleId="20">
    <w:name w:val="Основний текст 2 Знак"/>
    <w:link w:val="2"/>
    <w:uiPriority w:val="99"/>
    <w:semiHidden/>
    <w:rsid w:val="00033837"/>
    <w:rPr>
      <w:rFonts w:cs="Times New Roman"/>
      <w:sz w:val="24"/>
      <w:szCs w:val="24"/>
      <w:lang w:val="ru-RU" w:eastAsia="ru-RU"/>
    </w:rPr>
  </w:style>
  <w:style w:type="character" w:customStyle="1" w:styleId="apple-style-span">
    <w:name w:val="apple-style-span"/>
    <w:uiPriority w:val="99"/>
    <w:rsid w:val="00773FD5"/>
    <w:rPr>
      <w:rFonts w:cs="Times New Roman"/>
    </w:rPr>
  </w:style>
  <w:style w:type="character" w:customStyle="1" w:styleId="apple-converted-space">
    <w:name w:val="apple-converted-space"/>
    <w:uiPriority w:val="99"/>
    <w:rsid w:val="00773FD5"/>
    <w:rPr>
      <w:rFonts w:cs="Times New Roman"/>
    </w:rPr>
  </w:style>
  <w:style w:type="paragraph" w:styleId="HTML">
    <w:name w:val="HTML Preformatted"/>
    <w:basedOn w:val="a"/>
    <w:link w:val="HTML0"/>
    <w:uiPriority w:val="99"/>
    <w:rsid w:val="00773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uk-UA" w:eastAsia="zh-CN"/>
    </w:rPr>
  </w:style>
  <w:style w:type="character" w:customStyle="1" w:styleId="HTML0">
    <w:name w:val="Стандартний HTML Знак"/>
    <w:link w:val="HTML"/>
    <w:uiPriority w:val="99"/>
    <w:rsid w:val="00033837"/>
    <w:rPr>
      <w:rFonts w:ascii="Courier New" w:hAnsi="Courier New" w:cs="Courier New"/>
      <w:sz w:val="20"/>
      <w:szCs w:val="20"/>
      <w:lang w:val="ru-RU" w:eastAsia="ru-RU"/>
    </w:rPr>
  </w:style>
  <w:style w:type="character" w:customStyle="1" w:styleId="af4">
    <w:name w:val="Знак"/>
    <w:uiPriority w:val="99"/>
    <w:rsid w:val="00773FD5"/>
    <w:rPr>
      <w:b/>
      <w:sz w:val="24"/>
      <w:lang w:val="uk-UA" w:eastAsia="ru-RU"/>
    </w:rPr>
  </w:style>
  <w:style w:type="paragraph" w:customStyle="1" w:styleId="Style11">
    <w:name w:val="Style11"/>
    <w:basedOn w:val="a"/>
    <w:uiPriority w:val="99"/>
    <w:rsid w:val="00304591"/>
    <w:pPr>
      <w:widowControl w:val="0"/>
      <w:autoSpaceDE w:val="0"/>
      <w:autoSpaceDN w:val="0"/>
      <w:adjustRightInd w:val="0"/>
      <w:spacing w:line="344" w:lineRule="exact"/>
      <w:ind w:firstLine="370"/>
    </w:pPr>
    <w:rPr>
      <w:rFonts w:eastAsiaTheme="minorEastAsia"/>
      <w:lang w:val="uk-UA" w:eastAsia="uk-UA"/>
    </w:rPr>
  </w:style>
  <w:style w:type="character" w:customStyle="1" w:styleId="FontStyle28">
    <w:name w:val="Font Style28"/>
    <w:basedOn w:val="a0"/>
    <w:uiPriority w:val="99"/>
    <w:rsid w:val="00304591"/>
    <w:rPr>
      <w:rFonts w:ascii="Times New Roman" w:hAnsi="Times New Roman" w:cs="Times New Roman"/>
      <w:b/>
      <w:bCs/>
      <w:color w:val="000000"/>
      <w:sz w:val="26"/>
      <w:szCs w:val="26"/>
    </w:rPr>
  </w:style>
  <w:style w:type="character" w:customStyle="1" w:styleId="FontStyle32">
    <w:name w:val="Font Style32"/>
    <w:basedOn w:val="a0"/>
    <w:uiPriority w:val="99"/>
    <w:rsid w:val="00304591"/>
    <w:rPr>
      <w:rFonts w:ascii="Times New Roman" w:hAnsi="Times New Roman" w:cs="Times New Roman"/>
      <w:color w:val="000000"/>
      <w:sz w:val="26"/>
      <w:szCs w:val="26"/>
    </w:rPr>
  </w:style>
  <w:style w:type="paragraph" w:styleId="af5">
    <w:name w:val="No Spacing"/>
    <w:uiPriority w:val="1"/>
    <w:qFormat/>
    <w:rsid w:val="003045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2554">
      <w:bodyDiv w:val="1"/>
      <w:marLeft w:val="0"/>
      <w:marRight w:val="0"/>
      <w:marTop w:val="0"/>
      <w:marBottom w:val="0"/>
      <w:divBdr>
        <w:top w:val="none" w:sz="0" w:space="0" w:color="auto"/>
        <w:left w:val="none" w:sz="0" w:space="0" w:color="auto"/>
        <w:bottom w:val="none" w:sz="0" w:space="0" w:color="auto"/>
        <w:right w:val="none" w:sz="0" w:space="0" w:color="auto"/>
      </w:divBdr>
    </w:div>
    <w:div w:id="555508126">
      <w:bodyDiv w:val="1"/>
      <w:marLeft w:val="0"/>
      <w:marRight w:val="0"/>
      <w:marTop w:val="0"/>
      <w:marBottom w:val="0"/>
      <w:divBdr>
        <w:top w:val="none" w:sz="0" w:space="0" w:color="auto"/>
        <w:left w:val="none" w:sz="0" w:space="0" w:color="auto"/>
        <w:bottom w:val="none" w:sz="0" w:space="0" w:color="auto"/>
        <w:right w:val="none" w:sz="0" w:space="0" w:color="auto"/>
      </w:divBdr>
    </w:div>
    <w:div w:id="623273214">
      <w:bodyDiv w:val="1"/>
      <w:marLeft w:val="0"/>
      <w:marRight w:val="0"/>
      <w:marTop w:val="0"/>
      <w:marBottom w:val="0"/>
      <w:divBdr>
        <w:top w:val="none" w:sz="0" w:space="0" w:color="auto"/>
        <w:left w:val="none" w:sz="0" w:space="0" w:color="auto"/>
        <w:bottom w:val="none" w:sz="0" w:space="0" w:color="auto"/>
        <w:right w:val="none" w:sz="0" w:space="0" w:color="auto"/>
      </w:divBdr>
    </w:div>
    <w:div w:id="770394417">
      <w:bodyDiv w:val="1"/>
      <w:marLeft w:val="0"/>
      <w:marRight w:val="0"/>
      <w:marTop w:val="0"/>
      <w:marBottom w:val="0"/>
      <w:divBdr>
        <w:top w:val="none" w:sz="0" w:space="0" w:color="auto"/>
        <w:left w:val="none" w:sz="0" w:space="0" w:color="auto"/>
        <w:bottom w:val="none" w:sz="0" w:space="0" w:color="auto"/>
        <w:right w:val="none" w:sz="0" w:space="0" w:color="auto"/>
      </w:divBdr>
    </w:div>
    <w:div w:id="1066150707">
      <w:bodyDiv w:val="1"/>
      <w:marLeft w:val="0"/>
      <w:marRight w:val="0"/>
      <w:marTop w:val="0"/>
      <w:marBottom w:val="0"/>
      <w:divBdr>
        <w:top w:val="none" w:sz="0" w:space="0" w:color="auto"/>
        <w:left w:val="none" w:sz="0" w:space="0" w:color="auto"/>
        <w:bottom w:val="none" w:sz="0" w:space="0" w:color="auto"/>
        <w:right w:val="none" w:sz="0" w:space="0" w:color="auto"/>
      </w:divBdr>
    </w:div>
    <w:div w:id="1431663125">
      <w:bodyDiv w:val="1"/>
      <w:marLeft w:val="0"/>
      <w:marRight w:val="0"/>
      <w:marTop w:val="0"/>
      <w:marBottom w:val="0"/>
      <w:divBdr>
        <w:top w:val="none" w:sz="0" w:space="0" w:color="auto"/>
        <w:left w:val="none" w:sz="0" w:space="0" w:color="auto"/>
        <w:bottom w:val="none" w:sz="0" w:space="0" w:color="auto"/>
        <w:right w:val="none" w:sz="0" w:space="0" w:color="auto"/>
      </w:divBdr>
    </w:div>
    <w:div w:id="1467041488">
      <w:marLeft w:val="0"/>
      <w:marRight w:val="0"/>
      <w:marTop w:val="0"/>
      <w:marBottom w:val="0"/>
      <w:divBdr>
        <w:top w:val="none" w:sz="0" w:space="0" w:color="auto"/>
        <w:left w:val="none" w:sz="0" w:space="0" w:color="auto"/>
        <w:bottom w:val="none" w:sz="0" w:space="0" w:color="auto"/>
        <w:right w:val="none" w:sz="0" w:space="0" w:color="auto"/>
      </w:divBdr>
    </w:div>
    <w:div w:id="1467041489">
      <w:marLeft w:val="0"/>
      <w:marRight w:val="0"/>
      <w:marTop w:val="0"/>
      <w:marBottom w:val="0"/>
      <w:divBdr>
        <w:top w:val="none" w:sz="0" w:space="0" w:color="auto"/>
        <w:left w:val="none" w:sz="0" w:space="0" w:color="auto"/>
        <w:bottom w:val="none" w:sz="0" w:space="0" w:color="auto"/>
        <w:right w:val="none" w:sz="0" w:space="0" w:color="auto"/>
      </w:divBdr>
    </w:div>
    <w:div w:id="16377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4FEDF-C84D-45DE-92F3-FD52EBA1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1071</Words>
  <Characters>6110</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VDUD-05</dc:creator>
  <cp:lastModifiedBy>User</cp:lastModifiedBy>
  <cp:revision>10</cp:revision>
  <cp:lastPrinted>2025-08-28T08:50:00Z</cp:lastPrinted>
  <dcterms:created xsi:type="dcterms:W3CDTF">2025-08-20T09:34:00Z</dcterms:created>
  <dcterms:modified xsi:type="dcterms:W3CDTF">2025-08-28T08:51:00Z</dcterms:modified>
</cp:coreProperties>
</file>